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CC3F" w14:textId="3A3D112A" w:rsidR="00737553" w:rsidRPr="00C412AD" w:rsidRDefault="00C11E7F" w:rsidP="00737553">
      <w:pPr>
        <w:pStyle w:val="Heading2"/>
        <w:tabs>
          <w:tab w:val="clear" w:pos="1440"/>
        </w:tabs>
        <w:jc w:val="center"/>
      </w:pPr>
      <w:r>
        <w:t>Jenna Bernstein</w:t>
      </w:r>
      <w:r w:rsidR="00737553" w:rsidRPr="00C412AD">
        <w:t>, M</w:t>
      </w:r>
      <w:r w:rsidR="00737553">
        <w:t>D</w:t>
      </w:r>
    </w:p>
    <w:p w14:paraId="20AB6528" w14:textId="77777777" w:rsidR="00737553" w:rsidRPr="00C412AD" w:rsidRDefault="00737553" w:rsidP="00737553">
      <w:pPr>
        <w:jc w:val="center"/>
        <w:rPr>
          <w:b/>
          <w:sz w:val="22"/>
        </w:rPr>
      </w:pPr>
      <w:r w:rsidRPr="00C412AD">
        <w:rPr>
          <w:b/>
          <w:sz w:val="22"/>
        </w:rPr>
        <w:t>Adult Reconstruction</w:t>
      </w:r>
    </w:p>
    <w:p w14:paraId="7CBD3A3D" w14:textId="77777777" w:rsidR="006C7C9A" w:rsidRDefault="006C7C9A" w:rsidP="00737553">
      <w:pPr>
        <w:pStyle w:val="Heading1"/>
        <w:pBdr>
          <w:bottom w:val="single" w:sz="4" w:space="2" w:color="auto"/>
        </w:pBdr>
        <w:rPr>
          <w:spacing w:val="-6"/>
          <w:sz w:val="22"/>
          <w:szCs w:val="22"/>
        </w:rPr>
      </w:pPr>
    </w:p>
    <w:p w14:paraId="2569A4F7" w14:textId="77777777" w:rsidR="006C7C9A" w:rsidRDefault="006C7C9A" w:rsidP="00737553">
      <w:pPr>
        <w:pStyle w:val="Heading1"/>
        <w:pBdr>
          <w:bottom w:val="single" w:sz="4" w:space="2" w:color="auto"/>
        </w:pBdr>
        <w:rPr>
          <w:spacing w:val="-6"/>
          <w:sz w:val="22"/>
          <w:szCs w:val="22"/>
        </w:rPr>
      </w:pPr>
    </w:p>
    <w:p w14:paraId="7FD2F8F9" w14:textId="02703338" w:rsidR="00737553" w:rsidRPr="00C412AD" w:rsidRDefault="00737553" w:rsidP="00737553">
      <w:pPr>
        <w:pStyle w:val="Heading1"/>
        <w:pBdr>
          <w:bottom w:val="single" w:sz="4" w:space="2" w:color="auto"/>
        </w:pBdr>
        <w:rPr>
          <w:spacing w:val="-6"/>
          <w:sz w:val="22"/>
          <w:szCs w:val="22"/>
        </w:rPr>
      </w:pPr>
      <w:r>
        <w:rPr>
          <w:spacing w:val="-6"/>
          <w:sz w:val="22"/>
          <w:szCs w:val="22"/>
        </w:rPr>
        <w:t>ACADEMIC APPOINTMENTS</w:t>
      </w:r>
      <w:r w:rsidR="00C11E7F">
        <w:rPr>
          <w:spacing w:val="-6"/>
          <w:sz w:val="22"/>
          <w:szCs w:val="22"/>
        </w:rPr>
        <w:t>/EMPLOYMENT</w:t>
      </w:r>
    </w:p>
    <w:p w14:paraId="5BA657CD" w14:textId="75DFF0B4" w:rsidR="00737553" w:rsidRPr="00651235" w:rsidRDefault="00C11E7F" w:rsidP="00737553">
      <w:pPr>
        <w:ind w:left="2160" w:hanging="2160"/>
        <w:rPr>
          <w:spacing w:val="-6"/>
          <w:sz w:val="22"/>
          <w:szCs w:val="22"/>
        </w:rPr>
      </w:pPr>
      <w:r>
        <w:rPr>
          <w:spacing w:val="-6"/>
          <w:sz w:val="22"/>
          <w:szCs w:val="22"/>
        </w:rPr>
        <w:t>10/2022</w:t>
      </w:r>
      <w:r w:rsidR="00737553" w:rsidRPr="00651235">
        <w:rPr>
          <w:spacing w:val="-6"/>
          <w:sz w:val="22"/>
          <w:szCs w:val="22"/>
        </w:rPr>
        <w:t xml:space="preserve">– </w:t>
      </w:r>
      <w:r w:rsidR="00737553">
        <w:rPr>
          <w:spacing w:val="-6"/>
          <w:sz w:val="22"/>
          <w:szCs w:val="22"/>
        </w:rPr>
        <w:t>Present</w:t>
      </w:r>
      <w:r w:rsidR="00737553">
        <w:rPr>
          <w:spacing w:val="-6"/>
          <w:sz w:val="22"/>
          <w:szCs w:val="22"/>
        </w:rPr>
        <w:tab/>
      </w:r>
      <w:r>
        <w:rPr>
          <w:b/>
          <w:spacing w:val="-6"/>
          <w:sz w:val="22"/>
          <w:szCs w:val="22"/>
        </w:rPr>
        <w:t>Connecticut Orthopaedics</w:t>
      </w:r>
      <w:r w:rsidR="00737553" w:rsidRPr="00651235">
        <w:rPr>
          <w:b/>
          <w:spacing w:val="-6"/>
          <w:sz w:val="22"/>
          <w:szCs w:val="22"/>
        </w:rPr>
        <w:t xml:space="preserve"> – </w:t>
      </w:r>
      <w:r>
        <w:rPr>
          <w:spacing w:val="-6"/>
          <w:sz w:val="22"/>
          <w:szCs w:val="22"/>
        </w:rPr>
        <w:t>Attending Orthopaedic Surgery</w:t>
      </w:r>
    </w:p>
    <w:p w14:paraId="17832A2B" w14:textId="431DDB3A" w:rsidR="00737553" w:rsidRDefault="00C11E7F" w:rsidP="00737553">
      <w:pPr>
        <w:ind w:left="2160"/>
        <w:rPr>
          <w:spacing w:val="-6"/>
          <w:sz w:val="22"/>
          <w:szCs w:val="22"/>
        </w:rPr>
      </w:pPr>
      <w:r>
        <w:rPr>
          <w:spacing w:val="-6"/>
          <w:sz w:val="22"/>
          <w:szCs w:val="22"/>
        </w:rPr>
        <w:t>Trumbull, CT</w:t>
      </w:r>
    </w:p>
    <w:p w14:paraId="451DA2A5" w14:textId="77777777" w:rsidR="00C11E7F" w:rsidRDefault="00C11E7F" w:rsidP="00737553">
      <w:pPr>
        <w:ind w:left="2160"/>
        <w:rPr>
          <w:spacing w:val="-6"/>
          <w:sz w:val="22"/>
          <w:szCs w:val="22"/>
        </w:rPr>
      </w:pPr>
    </w:p>
    <w:p w14:paraId="79A6757C" w14:textId="0B299B9D" w:rsidR="00C11E7F" w:rsidRDefault="00C11E7F" w:rsidP="00C11E7F">
      <w:pPr>
        <w:rPr>
          <w:spacing w:val="-6"/>
          <w:sz w:val="22"/>
          <w:szCs w:val="22"/>
        </w:rPr>
      </w:pPr>
      <w:r>
        <w:rPr>
          <w:spacing w:val="-6"/>
          <w:sz w:val="22"/>
          <w:szCs w:val="22"/>
        </w:rPr>
        <w:t>07/2023- Present</w:t>
      </w:r>
      <w:r>
        <w:rPr>
          <w:spacing w:val="-6"/>
          <w:sz w:val="22"/>
          <w:szCs w:val="22"/>
        </w:rPr>
        <w:tab/>
      </w:r>
      <w:r>
        <w:rPr>
          <w:spacing w:val="-6"/>
          <w:sz w:val="22"/>
          <w:szCs w:val="22"/>
        </w:rPr>
        <w:tab/>
      </w:r>
      <w:r>
        <w:rPr>
          <w:b/>
          <w:bCs/>
          <w:spacing w:val="-6"/>
          <w:sz w:val="22"/>
          <w:szCs w:val="22"/>
        </w:rPr>
        <w:t>Quinnipiac University</w:t>
      </w:r>
      <w:r>
        <w:rPr>
          <w:spacing w:val="-6"/>
          <w:sz w:val="22"/>
          <w:szCs w:val="22"/>
        </w:rPr>
        <w:t>- Clinical Assistant Professor of Surgery</w:t>
      </w:r>
    </w:p>
    <w:p w14:paraId="10B4C9FC" w14:textId="04A87D29" w:rsidR="00C11E7F" w:rsidRPr="00C11E7F" w:rsidRDefault="00C11E7F" w:rsidP="00C11E7F">
      <w:pPr>
        <w:rPr>
          <w:spacing w:val="-6"/>
          <w:sz w:val="22"/>
          <w:szCs w:val="22"/>
        </w:rPr>
      </w:pPr>
      <w:r>
        <w:rPr>
          <w:spacing w:val="-6"/>
          <w:sz w:val="22"/>
          <w:szCs w:val="22"/>
        </w:rPr>
        <w:tab/>
      </w:r>
      <w:r>
        <w:rPr>
          <w:spacing w:val="-6"/>
          <w:sz w:val="22"/>
          <w:szCs w:val="22"/>
        </w:rPr>
        <w:tab/>
      </w:r>
      <w:r>
        <w:rPr>
          <w:spacing w:val="-6"/>
          <w:sz w:val="22"/>
          <w:szCs w:val="22"/>
        </w:rPr>
        <w:tab/>
        <w:t>Hamden, CT</w:t>
      </w:r>
    </w:p>
    <w:p w14:paraId="1DF56D2B" w14:textId="77777777" w:rsidR="00737553" w:rsidRDefault="00737553" w:rsidP="00737553">
      <w:pPr>
        <w:rPr>
          <w:spacing w:val="-6"/>
          <w:sz w:val="22"/>
          <w:szCs w:val="22"/>
        </w:rPr>
      </w:pPr>
    </w:p>
    <w:p w14:paraId="6B69D147" w14:textId="6FF0D2FE" w:rsidR="00737553" w:rsidRPr="00651235" w:rsidRDefault="00C11E7F" w:rsidP="00737553">
      <w:pPr>
        <w:ind w:left="2160" w:hanging="2160"/>
        <w:rPr>
          <w:spacing w:val="-6"/>
          <w:sz w:val="22"/>
          <w:szCs w:val="22"/>
        </w:rPr>
      </w:pPr>
      <w:r>
        <w:rPr>
          <w:spacing w:val="-6"/>
          <w:sz w:val="22"/>
          <w:szCs w:val="22"/>
        </w:rPr>
        <w:t>09/2020</w:t>
      </w:r>
      <w:r w:rsidR="00737553" w:rsidRPr="00651235">
        <w:rPr>
          <w:spacing w:val="-6"/>
          <w:sz w:val="22"/>
          <w:szCs w:val="22"/>
        </w:rPr>
        <w:t xml:space="preserve">– </w:t>
      </w:r>
      <w:r>
        <w:rPr>
          <w:spacing w:val="-6"/>
          <w:sz w:val="22"/>
          <w:szCs w:val="22"/>
        </w:rPr>
        <w:t>09/2023</w:t>
      </w:r>
      <w:r w:rsidR="00737553" w:rsidRPr="00651235">
        <w:rPr>
          <w:spacing w:val="-6"/>
          <w:sz w:val="22"/>
          <w:szCs w:val="22"/>
        </w:rPr>
        <w:tab/>
      </w:r>
      <w:r>
        <w:rPr>
          <w:b/>
          <w:spacing w:val="-6"/>
          <w:sz w:val="22"/>
          <w:szCs w:val="22"/>
        </w:rPr>
        <w:t>Yale School of Medicine</w:t>
      </w:r>
      <w:r w:rsidR="00737553" w:rsidRPr="00651235">
        <w:rPr>
          <w:b/>
          <w:spacing w:val="-6"/>
          <w:sz w:val="22"/>
          <w:szCs w:val="22"/>
        </w:rPr>
        <w:t xml:space="preserve"> – </w:t>
      </w:r>
      <w:r w:rsidR="00737553" w:rsidRPr="00651235">
        <w:rPr>
          <w:spacing w:val="-6"/>
          <w:sz w:val="22"/>
          <w:szCs w:val="22"/>
        </w:rPr>
        <w:t xml:space="preserve">Assistant Professor, Department of Orthopaedic Surgery </w:t>
      </w:r>
    </w:p>
    <w:p w14:paraId="558E75A5" w14:textId="3C091147" w:rsidR="00737553" w:rsidRPr="00651235" w:rsidRDefault="00C11E7F" w:rsidP="00737553">
      <w:pPr>
        <w:ind w:left="2160"/>
        <w:rPr>
          <w:spacing w:val="-6"/>
          <w:sz w:val="22"/>
          <w:szCs w:val="22"/>
        </w:rPr>
      </w:pPr>
      <w:r>
        <w:rPr>
          <w:spacing w:val="-6"/>
          <w:sz w:val="22"/>
          <w:szCs w:val="22"/>
        </w:rPr>
        <w:t>New Haven, CT</w:t>
      </w:r>
    </w:p>
    <w:p w14:paraId="55442783" w14:textId="77777777" w:rsidR="00737553" w:rsidRDefault="00737553" w:rsidP="00737553">
      <w:pPr>
        <w:pStyle w:val="Heading1"/>
        <w:pBdr>
          <w:bottom w:val="single" w:sz="4" w:space="2" w:color="auto"/>
        </w:pBdr>
        <w:rPr>
          <w:spacing w:val="-6"/>
          <w:sz w:val="22"/>
          <w:szCs w:val="22"/>
        </w:rPr>
      </w:pPr>
    </w:p>
    <w:p w14:paraId="32ACADFF" w14:textId="77777777" w:rsidR="00737553" w:rsidRPr="00C412AD" w:rsidRDefault="00737553" w:rsidP="00737553">
      <w:pPr>
        <w:pStyle w:val="Heading1"/>
        <w:pBdr>
          <w:bottom w:val="single" w:sz="4" w:space="2" w:color="auto"/>
        </w:pBdr>
        <w:rPr>
          <w:spacing w:val="-6"/>
          <w:sz w:val="22"/>
          <w:szCs w:val="22"/>
        </w:rPr>
      </w:pPr>
      <w:r w:rsidRPr="00C412AD">
        <w:rPr>
          <w:spacing w:val="-6"/>
          <w:sz w:val="22"/>
          <w:szCs w:val="22"/>
        </w:rPr>
        <w:t>EDUCATION</w:t>
      </w:r>
    </w:p>
    <w:p w14:paraId="403DE2C3" w14:textId="77777777" w:rsidR="00C11E7F" w:rsidRDefault="00737553" w:rsidP="00C11E7F">
      <w:pPr>
        <w:ind w:left="2160" w:hanging="2160"/>
        <w:rPr>
          <w:spacing w:val="-6"/>
          <w:sz w:val="22"/>
          <w:szCs w:val="22"/>
        </w:rPr>
      </w:pPr>
      <w:r w:rsidRPr="00651235">
        <w:rPr>
          <w:spacing w:val="-6"/>
          <w:sz w:val="22"/>
          <w:szCs w:val="22"/>
        </w:rPr>
        <w:t>08/20</w:t>
      </w:r>
      <w:r w:rsidR="00C11E7F">
        <w:rPr>
          <w:spacing w:val="-6"/>
          <w:sz w:val="22"/>
          <w:szCs w:val="22"/>
        </w:rPr>
        <w:t>19</w:t>
      </w:r>
      <w:r w:rsidRPr="00651235">
        <w:rPr>
          <w:spacing w:val="-6"/>
          <w:sz w:val="22"/>
          <w:szCs w:val="22"/>
        </w:rPr>
        <w:t xml:space="preserve"> – 07/20</w:t>
      </w:r>
      <w:r w:rsidR="00C11E7F">
        <w:rPr>
          <w:spacing w:val="-6"/>
          <w:sz w:val="22"/>
          <w:szCs w:val="22"/>
        </w:rPr>
        <w:t>20</w:t>
      </w:r>
      <w:r w:rsidRPr="00651235">
        <w:rPr>
          <w:spacing w:val="-6"/>
          <w:sz w:val="22"/>
          <w:szCs w:val="22"/>
        </w:rPr>
        <w:tab/>
      </w:r>
      <w:r w:rsidR="00C11E7F">
        <w:rPr>
          <w:b/>
          <w:spacing w:val="-6"/>
          <w:sz w:val="22"/>
          <w:szCs w:val="22"/>
        </w:rPr>
        <w:t>NYU Langone Orthopaedics/Insall Scott Kelly Insitute</w:t>
      </w:r>
      <w:r w:rsidRPr="00651235">
        <w:rPr>
          <w:b/>
          <w:spacing w:val="-6"/>
          <w:sz w:val="22"/>
          <w:szCs w:val="22"/>
        </w:rPr>
        <w:t xml:space="preserve"> – </w:t>
      </w:r>
      <w:r w:rsidRPr="00651235">
        <w:rPr>
          <w:spacing w:val="-6"/>
          <w:sz w:val="22"/>
          <w:szCs w:val="22"/>
        </w:rPr>
        <w:t xml:space="preserve">Fellow in Adult Reconstruction </w:t>
      </w:r>
    </w:p>
    <w:p w14:paraId="259BEE93" w14:textId="58F418C3" w:rsidR="00737553" w:rsidRPr="00651235" w:rsidRDefault="00C11E7F" w:rsidP="00C11E7F">
      <w:pPr>
        <w:ind w:left="2160" w:hanging="2160"/>
        <w:rPr>
          <w:spacing w:val="-6"/>
          <w:sz w:val="22"/>
          <w:szCs w:val="22"/>
        </w:rPr>
      </w:pPr>
      <w:r>
        <w:rPr>
          <w:spacing w:val="-6"/>
          <w:sz w:val="22"/>
          <w:szCs w:val="22"/>
        </w:rPr>
        <w:tab/>
        <w:t>New York, NY</w:t>
      </w:r>
      <w:r w:rsidR="00737553" w:rsidRPr="00651235">
        <w:rPr>
          <w:spacing w:val="-6"/>
          <w:sz w:val="22"/>
          <w:szCs w:val="22"/>
        </w:rPr>
        <w:t xml:space="preserve"> </w:t>
      </w:r>
    </w:p>
    <w:p w14:paraId="6A1C3632" w14:textId="77777777" w:rsidR="00737553" w:rsidRPr="00651235" w:rsidRDefault="00737553" w:rsidP="00737553">
      <w:pPr>
        <w:rPr>
          <w:b/>
          <w:spacing w:val="-6"/>
          <w:sz w:val="22"/>
          <w:szCs w:val="22"/>
        </w:rPr>
      </w:pPr>
      <w:r w:rsidRPr="00651235">
        <w:rPr>
          <w:b/>
          <w:spacing w:val="-6"/>
          <w:sz w:val="22"/>
          <w:szCs w:val="22"/>
        </w:rPr>
        <w:tab/>
      </w:r>
      <w:r w:rsidRPr="00651235">
        <w:rPr>
          <w:b/>
          <w:spacing w:val="-6"/>
          <w:sz w:val="22"/>
          <w:szCs w:val="22"/>
        </w:rPr>
        <w:tab/>
      </w:r>
      <w:r w:rsidRPr="00651235">
        <w:rPr>
          <w:b/>
          <w:spacing w:val="-6"/>
          <w:sz w:val="22"/>
          <w:szCs w:val="22"/>
        </w:rPr>
        <w:tab/>
      </w:r>
    </w:p>
    <w:p w14:paraId="1AE71038" w14:textId="77777777" w:rsidR="00C11E7F" w:rsidRDefault="00737553" w:rsidP="00737553">
      <w:pPr>
        <w:rPr>
          <w:spacing w:val="-6"/>
          <w:sz w:val="22"/>
          <w:szCs w:val="22"/>
        </w:rPr>
      </w:pPr>
      <w:r w:rsidRPr="00651235">
        <w:rPr>
          <w:spacing w:val="-6"/>
          <w:sz w:val="22"/>
          <w:szCs w:val="22"/>
        </w:rPr>
        <w:t>07/201</w:t>
      </w:r>
      <w:r w:rsidR="00C11E7F">
        <w:rPr>
          <w:spacing w:val="-6"/>
          <w:sz w:val="22"/>
          <w:szCs w:val="22"/>
        </w:rPr>
        <w:t>5</w:t>
      </w:r>
      <w:r w:rsidRPr="00651235">
        <w:rPr>
          <w:spacing w:val="-6"/>
          <w:sz w:val="22"/>
          <w:szCs w:val="22"/>
        </w:rPr>
        <w:t xml:space="preserve"> – 06/201</w:t>
      </w:r>
      <w:r w:rsidR="00C11E7F">
        <w:rPr>
          <w:spacing w:val="-6"/>
          <w:sz w:val="22"/>
          <w:szCs w:val="22"/>
        </w:rPr>
        <w:t>9</w:t>
      </w:r>
      <w:r w:rsidRPr="00651235">
        <w:rPr>
          <w:spacing w:val="-6"/>
          <w:sz w:val="22"/>
          <w:szCs w:val="22"/>
        </w:rPr>
        <w:tab/>
      </w:r>
      <w:r w:rsidR="00C11E7F">
        <w:rPr>
          <w:b/>
          <w:spacing w:val="-6"/>
          <w:sz w:val="22"/>
          <w:szCs w:val="22"/>
        </w:rPr>
        <w:t>Hospital of the University of Pennsylvania</w:t>
      </w:r>
      <w:r w:rsidRPr="00651235">
        <w:rPr>
          <w:b/>
          <w:spacing w:val="-6"/>
          <w:sz w:val="22"/>
          <w:szCs w:val="22"/>
        </w:rPr>
        <w:t xml:space="preserve"> – </w:t>
      </w:r>
      <w:r w:rsidRPr="00651235">
        <w:rPr>
          <w:spacing w:val="-6"/>
          <w:sz w:val="22"/>
          <w:szCs w:val="22"/>
        </w:rPr>
        <w:t>Resident in Orthopaedic Surgery</w:t>
      </w:r>
    </w:p>
    <w:p w14:paraId="37C69F7D" w14:textId="77777777" w:rsidR="00C11E7F" w:rsidRDefault="00C11E7F" w:rsidP="00737553">
      <w:pPr>
        <w:rPr>
          <w:spacing w:val="-6"/>
          <w:sz w:val="22"/>
          <w:szCs w:val="22"/>
        </w:rPr>
      </w:pPr>
      <w:r>
        <w:rPr>
          <w:spacing w:val="-6"/>
          <w:sz w:val="22"/>
          <w:szCs w:val="22"/>
        </w:rPr>
        <w:tab/>
      </w:r>
      <w:r>
        <w:rPr>
          <w:spacing w:val="-6"/>
          <w:sz w:val="22"/>
          <w:szCs w:val="22"/>
        </w:rPr>
        <w:tab/>
      </w:r>
      <w:r>
        <w:rPr>
          <w:spacing w:val="-6"/>
          <w:sz w:val="22"/>
          <w:szCs w:val="22"/>
        </w:rPr>
        <w:tab/>
        <w:t>Philadelphia, PA</w:t>
      </w:r>
    </w:p>
    <w:p w14:paraId="5758103A" w14:textId="3112C2C4" w:rsidR="00737553" w:rsidRPr="00651235" w:rsidRDefault="00737553" w:rsidP="00737553">
      <w:pPr>
        <w:rPr>
          <w:b/>
          <w:spacing w:val="-6"/>
          <w:sz w:val="22"/>
          <w:szCs w:val="22"/>
        </w:rPr>
      </w:pPr>
      <w:r w:rsidRPr="00651235">
        <w:rPr>
          <w:b/>
          <w:spacing w:val="-6"/>
          <w:sz w:val="22"/>
          <w:szCs w:val="22"/>
        </w:rPr>
        <w:tab/>
      </w:r>
      <w:r w:rsidRPr="00651235">
        <w:rPr>
          <w:b/>
          <w:spacing w:val="-6"/>
          <w:sz w:val="22"/>
          <w:szCs w:val="22"/>
        </w:rPr>
        <w:tab/>
      </w:r>
      <w:r w:rsidRPr="00651235">
        <w:rPr>
          <w:b/>
          <w:spacing w:val="-6"/>
          <w:sz w:val="22"/>
          <w:szCs w:val="22"/>
        </w:rPr>
        <w:tab/>
      </w:r>
    </w:p>
    <w:p w14:paraId="687368C5" w14:textId="1B37BADC" w:rsidR="00737553" w:rsidRDefault="00737553" w:rsidP="00737553">
      <w:pPr>
        <w:rPr>
          <w:b/>
          <w:spacing w:val="-6"/>
          <w:sz w:val="22"/>
          <w:szCs w:val="22"/>
        </w:rPr>
      </w:pPr>
      <w:r w:rsidRPr="00651235">
        <w:rPr>
          <w:spacing w:val="-6"/>
          <w:sz w:val="22"/>
          <w:szCs w:val="22"/>
        </w:rPr>
        <w:t>07/201</w:t>
      </w:r>
      <w:r w:rsidR="00C11E7F">
        <w:rPr>
          <w:spacing w:val="-6"/>
          <w:sz w:val="22"/>
          <w:szCs w:val="22"/>
        </w:rPr>
        <w:t>4</w:t>
      </w:r>
      <w:r w:rsidRPr="00651235">
        <w:rPr>
          <w:spacing w:val="-6"/>
          <w:sz w:val="22"/>
          <w:szCs w:val="22"/>
        </w:rPr>
        <w:t xml:space="preserve"> – 06/201</w:t>
      </w:r>
      <w:r w:rsidR="00C11E7F">
        <w:rPr>
          <w:spacing w:val="-6"/>
          <w:sz w:val="22"/>
          <w:szCs w:val="22"/>
        </w:rPr>
        <w:t>5</w:t>
      </w:r>
      <w:r w:rsidRPr="00651235">
        <w:rPr>
          <w:spacing w:val="-6"/>
          <w:sz w:val="22"/>
          <w:szCs w:val="22"/>
        </w:rPr>
        <w:tab/>
      </w:r>
      <w:r w:rsidR="00C11E7F">
        <w:rPr>
          <w:b/>
          <w:spacing w:val="-6"/>
          <w:sz w:val="22"/>
          <w:szCs w:val="22"/>
        </w:rPr>
        <w:t>Hospital of the University of Pennsylvania</w:t>
      </w:r>
      <w:r w:rsidRPr="00651235">
        <w:rPr>
          <w:spacing w:val="-6"/>
          <w:sz w:val="22"/>
          <w:szCs w:val="22"/>
        </w:rPr>
        <w:t xml:space="preserve"> – Intern in General Surgery</w:t>
      </w:r>
    </w:p>
    <w:p w14:paraId="0EEE1847" w14:textId="74F604A1" w:rsidR="00C11E7F" w:rsidRPr="00C11E7F" w:rsidRDefault="00C11E7F" w:rsidP="00737553">
      <w:pPr>
        <w:rPr>
          <w:bCs/>
          <w:spacing w:val="-6"/>
          <w:sz w:val="22"/>
          <w:szCs w:val="22"/>
        </w:rPr>
      </w:pPr>
      <w:r>
        <w:rPr>
          <w:b/>
          <w:spacing w:val="-6"/>
          <w:sz w:val="22"/>
          <w:szCs w:val="22"/>
        </w:rPr>
        <w:tab/>
      </w:r>
      <w:r>
        <w:rPr>
          <w:b/>
          <w:spacing w:val="-6"/>
          <w:sz w:val="22"/>
          <w:szCs w:val="22"/>
        </w:rPr>
        <w:tab/>
      </w:r>
      <w:r>
        <w:rPr>
          <w:b/>
          <w:spacing w:val="-6"/>
          <w:sz w:val="22"/>
          <w:szCs w:val="22"/>
        </w:rPr>
        <w:tab/>
      </w:r>
      <w:r>
        <w:rPr>
          <w:bCs/>
          <w:spacing w:val="-6"/>
          <w:sz w:val="22"/>
          <w:szCs w:val="22"/>
        </w:rPr>
        <w:t>Philadelphia, PA</w:t>
      </w:r>
    </w:p>
    <w:p w14:paraId="2E873664" w14:textId="77777777" w:rsidR="00737553" w:rsidRPr="00651235" w:rsidRDefault="00737553" w:rsidP="00737553">
      <w:pPr>
        <w:rPr>
          <w:b/>
          <w:spacing w:val="-6"/>
          <w:sz w:val="22"/>
          <w:szCs w:val="22"/>
        </w:rPr>
      </w:pPr>
      <w:r w:rsidRPr="00651235">
        <w:rPr>
          <w:b/>
          <w:spacing w:val="-6"/>
          <w:sz w:val="22"/>
          <w:szCs w:val="22"/>
        </w:rPr>
        <w:tab/>
      </w:r>
      <w:r w:rsidRPr="00651235">
        <w:rPr>
          <w:b/>
          <w:spacing w:val="-6"/>
          <w:sz w:val="22"/>
          <w:szCs w:val="22"/>
        </w:rPr>
        <w:tab/>
      </w:r>
      <w:r w:rsidRPr="00651235">
        <w:rPr>
          <w:b/>
          <w:spacing w:val="-6"/>
          <w:sz w:val="22"/>
          <w:szCs w:val="22"/>
        </w:rPr>
        <w:tab/>
      </w:r>
      <w:r w:rsidRPr="00651235">
        <w:rPr>
          <w:spacing w:val="-6"/>
          <w:sz w:val="22"/>
          <w:szCs w:val="22"/>
        </w:rPr>
        <w:t xml:space="preserve"> </w:t>
      </w:r>
    </w:p>
    <w:p w14:paraId="143E7897" w14:textId="0B001726" w:rsidR="00737553" w:rsidRPr="00651235" w:rsidRDefault="00737553" w:rsidP="00737553">
      <w:pPr>
        <w:rPr>
          <w:b/>
          <w:spacing w:val="-6"/>
          <w:sz w:val="22"/>
          <w:szCs w:val="22"/>
        </w:rPr>
      </w:pPr>
      <w:r w:rsidRPr="00651235">
        <w:rPr>
          <w:spacing w:val="-6"/>
          <w:sz w:val="22"/>
          <w:szCs w:val="22"/>
        </w:rPr>
        <w:t>08/20</w:t>
      </w:r>
      <w:r w:rsidR="00C11E7F">
        <w:rPr>
          <w:spacing w:val="-6"/>
          <w:sz w:val="22"/>
          <w:szCs w:val="22"/>
        </w:rPr>
        <w:t>10</w:t>
      </w:r>
      <w:r w:rsidRPr="00651235">
        <w:rPr>
          <w:spacing w:val="-6"/>
          <w:sz w:val="22"/>
          <w:szCs w:val="22"/>
        </w:rPr>
        <w:t xml:space="preserve"> – 05/20</w:t>
      </w:r>
      <w:r w:rsidR="00C11E7F">
        <w:rPr>
          <w:spacing w:val="-6"/>
          <w:sz w:val="22"/>
          <w:szCs w:val="22"/>
        </w:rPr>
        <w:t>14</w:t>
      </w:r>
      <w:r w:rsidRPr="00651235">
        <w:rPr>
          <w:spacing w:val="-6"/>
          <w:sz w:val="22"/>
          <w:szCs w:val="22"/>
        </w:rPr>
        <w:tab/>
      </w:r>
      <w:r w:rsidR="00C11E7F">
        <w:rPr>
          <w:b/>
          <w:spacing w:val="-6"/>
          <w:sz w:val="22"/>
          <w:szCs w:val="22"/>
        </w:rPr>
        <w:t>University of Connecticut School of Medicin</w:t>
      </w:r>
      <w:r w:rsidRPr="00651235">
        <w:rPr>
          <w:b/>
          <w:spacing w:val="-6"/>
          <w:sz w:val="22"/>
          <w:szCs w:val="22"/>
        </w:rPr>
        <w:t>e</w:t>
      </w:r>
      <w:r w:rsidRPr="00651235">
        <w:rPr>
          <w:spacing w:val="-6"/>
          <w:sz w:val="22"/>
          <w:szCs w:val="22"/>
        </w:rPr>
        <w:t xml:space="preserve"> – </w:t>
      </w:r>
      <w:r w:rsidRPr="00651235">
        <w:rPr>
          <w:rFonts w:eastAsia="Batang"/>
          <w:spacing w:val="-6"/>
          <w:sz w:val="22"/>
          <w:szCs w:val="22"/>
        </w:rPr>
        <w:t>Doctor of Medicine</w:t>
      </w:r>
      <w:r w:rsidRPr="00651235">
        <w:rPr>
          <w:spacing w:val="-6"/>
          <w:sz w:val="22"/>
          <w:szCs w:val="22"/>
        </w:rPr>
        <w:t xml:space="preserve"> – </w:t>
      </w:r>
      <w:r w:rsidR="00C11E7F">
        <w:rPr>
          <w:spacing w:val="-6"/>
          <w:sz w:val="22"/>
          <w:szCs w:val="22"/>
        </w:rPr>
        <w:t>Farmingon, CT</w:t>
      </w:r>
      <w:r w:rsidRPr="00651235">
        <w:rPr>
          <w:b/>
          <w:spacing w:val="-6"/>
          <w:sz w:val="22"/>
          <w:szCs w:val="22"/>
        </w:rPr>
        <w:t xml:space="preserve"> </w:t>
      </w:r>
    </w:p>
    <w:p w14:paraId="0848804C" w14:textId="77777777" w:rsidR="00737553" w:rsidRPr="00651235" w:rsidRDefault="00737553" w:rsidP="00737553">
      <w:pPr>
        <w:tabs>
          <w:tab w:val="left" w:pos="1440"/>
          <w:tab w:val="left" w:pos="1620"/>
          <w:tab w:val="right" w:pos="10080"/>
        </w:tabs>
        <w:rPr>
          <w:rFonts w:eastAsia="Batang"/>
          <w:spacing w:val="-6"/>
          <w:sz w:val="22"/>
          <w:szCs w:val="22"/>
        </w:rPr>
      </w:pPr>
    </w:p>
    <w:p w14:paraId="606E99A2" w14:textId="089C27EC" w:rsidR="00737553" w:rsidRPr="00651235" w:rsidRDefault="00737553" w:rsidP="00737553">
      <w:pPr>
        <w:rPr>
          <w:rFonts w:eastAsia="Batang"/>
          <w:spacing w:val="-4"/>
          <w:sz w:val="22"/>
          <w:szCs w:val="22"/>
        </w:rPr>
      </w:pPr>
      <w:r w:rsidRPr="00651235">
        <w:rPr>
          <w:spacing w:val="-6"/>
          <w:sz w:val="22"/>
          <w:szCs w:val="22"/>
        </w:rPr>
        <w:t>09/</w:t>
      </w:r>
      <w:r w:rsidRPr="00651235">
        <w:rPr>
          <w:rFonts w:eastAsia="Batang"/>
          <w:spacing w:val="-6"/>
          <w:sz w:val="22"/>
          <w:szCs w:val="22"/>
        </w:rPr>
        <w:t>200</w:t>
      </w:r>
      <w:r w:rsidR="00C11E7F">
        <w:rPr>
          <w:rFonts w:eastAsia="Batang"/>
          <w:spacing w:val="-6"/>
          <w:sz w:val="22"/>
          <w:szCs w:val="22"/>
        </w:rPr>
        <w:t>6</w:t>
      </w:r>
      <w:r w:rsidRPr="00651235">
        <w:rPr>
          <w:rFonts w:eastAsia="Batang"/>
          <w:spacing w:val="-6"/>
          <w:sz w:val="22"/>
          <w:szCs w:val="22"/>
        </w:rPr>
        <w:t xml:space="preserve"> – </w:t>
      </w:r>
      <w:r w:rsidRPr="00651235">
        <w:rPr>
          <w:spacing w:val="-6"/>
          <w:sz w:val="22"/>
          <w:szCs w:val="22"/>
        </w:rPr>
        <w:t>06/</w:t>
      </w:r>
      <w:r w:rsidRPr="00651235">
        <w:rPr>
          <w:rFonts w:eastAsia="Batang"/>
          <w:spacing w:val="-6"/>
          <w:sz w:val="22"/>
          <w:szCs w:val="22"/>
        </w:rPr>
        <w:t>20</w:t>
      </w:r>
      <w:r w:rsidR="00C11E7F">
        <w:rPr>
          <w:rFonts w:eastAsia="Batang"/>
          <w:spacing w:val="-6"/>
          <w:sz w:val="22"/>
          <w:szCs w:val="22"/>
        </w:rPr>
        <w:t>10</w:t>
      </w:r>
      <w:r w:rsidRPr="00651235">
        <w:rPr>
          <w:rFonts w:eastAsia="Batang"/>
          <w:spacing w:val="-6"/>
          <w:sz w:val="22"/>
          <w:szCs w:val="22"/>
        </w:rPr>
        <w:tab/>
      </w:r>
      <w:r w:rsidR="00C11E7F">
        <w:rPr>
          <w:rFonts w:eastAsia="Batang"/>
          <w:b/>
          <w:spacing w:val="-6"/>
          <w:sz w:val="22"/>
          <w:szCs w:val="22"/>
        </w:rPr>
        <w:t>Cornell University</w:t>
      </w:r>
      <w:r w:rsidRPr="00651235">
        <w:rPr>
          <w:rFonts w:eastAsia="Batang"/>
          <w:b/>
          <w:spacing w:val="-6"/>
          <w:sz w:val="22"/>
          <w:szCs w:val="22"/>
        </w:rPr>
        <w:t xml:space="preserve"> –</w:t>
      </w:r>
      <w:r w:rsidR="00C11E7F">
        <w:rPr>
          <w:sz w:val="22"/>
          <w:szCs w:val="22"/>
        </w:rPr>
        <w:t>BA</w:t>
      </w:r>
      <w:r w:rsidRPr="00651235">
        <w:rPr>
          <w:sz w:val="22"/>
          <w:szCs w:val="22"/>
        </w:rPr>
        <w:t xml:space="preserve"> – </w:t>
      </w:r>
      <w:r w:rsidR="00C11E7F">
        <w:rPr>
          <w:rFonts w:eastAsia="Batang"/>
          <w:spacing w:val="-6"/>
          <w:sz w:val="22"/>
          <w:szCs w:val="22"/>
        </w:rPr>
        <w:t>Ithaca, NY</w:t>
      </w:r>
      <w:r w:rsidRPr="00651235">
        <w:rPr>
          <w:rFonts w:eastAsia="Batang"/>
          <w:spacing w:val="-6"/>
          <w:sz w:val="22"/>
          <w:szCs w:val="22"/>
        </w:rPr>
        <w:t xml:space="preserve">       </w:t>
      </w:r>
    </w:p>
    <w:p w14:paraId="0E08B445" w14:textId="5DCDCEE0" w:rsidR="00737553" w:rsidRPr="00651235" w:rsidRDefault="00C11E7F" w:rsidP="00737553">
      <w:pPr>
        <w:pStyle w:val="BodyTextIndent"/>
        <w:numPr>
          <w:ilvl w:val="0"/>
          <w:numId w:val="6"/>
        </w:numPr>
        <w:rPr>
          <w:sz w:val="22"/>
          <w:szCs w:val="22"/>
        </w:rPr>
      </w:pPr>
      <w:r>
        <w:rPr>
          <w:i/>
          <w:sz w:val="22"/>
          <w:szCs w:val="22"/>
        </w:rPr>
        <w:t xml:space="preserve">Magna </w:t>
      </w:r>
      <w:r w:rsidR="00737553" w:rsidRPr="00651235">
        <w:rPr>
          <w:i/>
          <w:sz w:val="22"/>
          <w:szCs w:val="22"/>
        </w:rPr>
        <w:t>Cum laude</w:t>
      </w:r>
      <w:r w:rsidR="00737553" w:rsidRPr="00651235">
        <w:rPr>
          <w:sz w:val="22"/>
          <w:szCs w:val="22"/>
        </w:rPr>
        <w:t xml:space="preserve"> </w:t>
      </w:r>
      <w:r>
        <w:rPr>
          <w:sz w:val="22"/>
          <w:szCs w:val="22"/>
        </w:rPr>
        <w:t>in Chemistry</w:t>
      </w:r>
    </w:p>
    <w:p w14:paraId="7EF87B6D" w14:textId="5B9D576D" w:rsidR="00737553" w:rsidRPr="00651235" w:rsidRDefault="00C11E7F" w:rsidP="00737553">
      <w:pPr>
        <w:pStyle w:val="BodyTextIndent"/>
        <w:numPr>
          <w:ilvl w:val="0"/>
          <w:numId w:val="6"/>
        </w:numPr>
        <w:rPr>
          <w:sz w:val="22"/>
          <w:szCs w:val="22"/>
        </w:rPr>
      </w:pPr>
      <w:r>
        <w:rPr>
          <w:sz w:val="22"/>
          <w:szCs w:val="22"/>
        </w:rPr>
        <w:t>Double Major in Chemistry, Biology</w:t>
      </w:r>
    </w:p>
    <w:p w14:paraId="1DA405ED" w14:textId="77777777" w:rsidR="00737553" w:rsidRPr="00C412AD" w:rsidRDefault="00737553" w:rsidP="00737553">
      <w:pPr>
        <w:pStyle w:val="Heading1"/>
        <w:pBdr>
          <w:bottom w:val="single" w:sz="4" w:space="0" w:color="auto"/>
        </w:pBdr>
        <w:rPr>
          <w:sz w:val="22"/>
          <w:szCs w:val="22"/>
        </w:rPr>
      </w:pPr>
    </w:p>
    <w:p w14:paraId="38841C35" w14:textId="77777777" w:rsidR="00737553" w:rsidRPr="00B81AC5" w:rsidRDefault="00737553" w:rsidP="00737553">
      <w:pPr>
        <w:pStyle w:val="Heading1"/>
        <w:pBdr>
          <w:bottom w:val="single" w:sz="4" w:space="0" w:color="auto"/>
        </w:pBdr>
        <w:rPr>
          <w:rFonts w:eastAsia="Batang"/>
          <w:sz w:val="22"/>
          <w:szCs w:val="22"/>
        </w:rPr>
      </w:pPr>
      <w:r>
        <w:rPr>
          <w:sz w:val="22"/>
          <w:szCs w:val="22"/>
        </w:rPr>
        <w:t>PROFESSIONAL</w:t>
      </w:r>
      <w:r w:rsidRPr="00C412AD">
        <w:rPr>
          <w:sz w:val="22"/>
          <w:szCs w:val="22"/>
        </w:rPr>
        <w:t xml:space="preserve"> LICENSURE</w:t>
      </w:r>
    </w:p>
    <w:p w14:paraId="3F3ADF31" w14:textId="6A6BBCC7" w:rsidR="00737553" w:rsidRPr="00651235" w:rsidRDefault="00737553" w:rsidP="00737553">
      <w:pPr>
        <w:tabs>
          <w:tab w:val="left" w:pos="360"/>
          <w:tab w:val="left" w:pos="720"/>
          <w:tab w:val="left" w:pos="1440"/>
        </w:tabs>
        <w:rPr>
          <w:spacing w:val="-6"/>
          <w:sz w:val="22"/>
          <w:szCs w:val="22"/>
        </w:rPr>
      </w:pPr>
      <w:r w:rsidRPr="00651235">
        <w:rPr>
          <w:spacing w:val="-6"/>
          <w:sz w:val="22"/>
          <w:szCs w:val="22"/>
        </w:rPr>
        <w:t>12/202</w:t>
      </w:r>
      <w:r w:rsidR="00C11E7F">
        <w:rPr>
          <w:spacing w:val="-6"/>
          <w:sz w:val="22"/>
          <w:szCs w:val="22"/>
        </w:rPr>
        <w:t>2</w:t>
      </w:r>
      <w:r w:rsidR="00C11E7F">
        <w:rPr>
          <w:spacing w:val="-6"/>
          <w:sz w:val="22"/>
          <w:szCs w:val="22"/>
        </w:rPr>
        <w:tab/>
      </w:r>
      <w:r w:rsidRPr="00651235">
        <w:rPr>
          <w:spacing w:val="-6"/>
          <w:sz w:val="22"/>
          <w:szCs w:val="22"/>
        </w:rPr>
        <w:tab/>
      </w:r>
      <w:r w:rsidRPr="00651235">
        <w:rPr>
          <w:spacing w:val="-6"/>
          <w:sz w:val="22"/>
          <w:szCs w:val="22"/>
        </w:rPr>
        <w:tab/>
        <w:t>Board Certified, American Board of Orthopaedic Surgery</w:t>
      </w:r>
    </w:p>
    <w:p w14:paraId="50912EA5" w14:textId="128A556C" w:rsidR="00737553" w:rsidRPr="00651235" w:rsidRDefault="00C11E7F" w:rsidP="00737553">
      <w:pPr>
        <w:tabs>
          <w:tab w:val="left" w:pos="360"/>
          <w:tab w:val="left" w:pos="720"/>
          <w:tab w:val="left" w:pos="1440"/>
        </w:tabs>
        <w:rPr>
          <w:spacing w:val="-6"/>
          <w:sz w:val="22"/>
          <w:szCs w:val="22"/>
        </w:rPr>
      </w:pPr>
      <w:r>
        <w:rPr>
          <w:spacing w:val="-6"/>
          <w:sz w:val="22"/>
          <w:szCs w:val="22"/>
        </w:rPr>
        <w:t xml:space="preserve">9/2020 </w:t>
      </w:r>
      <w:r w:rsidR="00737553" w:rsidRPr="00651235">
        <w:rPr>
          <w:spacing w:val="-6"/>
          <w:sz w:val="22"/>
          <w:szCs w:val="22"/>
        </w:rPr>
        <w:t xml:space="preserve">-Present                  </w:t>
      </w:r>
      <w:r>
        <w:rPr>
          <w:spacing w:val="-6"/>
          <w:sz w:val="22"/>
          <w:szCs w:val="22"/>
        </w:rPr>
        <w:t>Connecticut</w:t>
      </w:r>
      <w:r w:rsidR="00737553" w:rsidRPr="00651235">
        <w:rPr>
          <w:spacing w:val="-6"/>
          <w:sz w:val="22"/>
          <w:szCs w:val="22"/>
        </w:rPr>
        <w:t xml:space="preserve"> Physician License</w:t>
      </w:r>
      <w:r w:rsidR="00737553" w:rsidRPr="00651235">
        <w:rPr>
          <w:spacing w:val="-6"/>
          <w:sz w:val="22"/>
          <w:szCs w:val="22"/>
        </w:rPr>
        <w:tab/>
      </w:r>
    </w:p>
    <w:p w14:paraId="657652A8" w14:textId="77777777" w:rsidR="00737553" w:rsidRPr="00C412AD" w:rsidRDefault="00737553" w:rsidP="00737553">
      <w:pPr>
        <w:pStyle w:val="Heading1"/>
        <w:pBdr>
          <w:bottom w:val="single" w:sz="4" w:space="0" w:color="auto"/>
        </w:pBdr>
        <w:rPr>
          <w:sz w:val="22"/>
          <w:szCs w:val="22"/>
        </w:rPr>
      </w:pPr>
    </w:p>
    <w:p w14:paraId="074DD6F1" w14:textId="77777777" w:rsidR="00737553" w:rsidRPr="00C412AD" w:rsidRDefault="00737553" w:rsidP="00737553">
      <w:pPr>
        <w:pStyle w:val="Heading1"/>
        <w:pBdr>
          <w:bottom w:val="single" w:sz="4" w:space="0" w:color="auto"/>
        </w:pBdr>
        <w:rPr>
          <w:rFonts w:eastAsia="Batang"/>
          <w:sz w:val="22"/>
          <w:szCs w:val="22"/>
        </w:rPr>
      </w:pPr>
      <w:r w:rsidRPr="00C412AD">
        <w:rPr>
          <w:sz w:val="22"/>
          <w:szCs w:val="22"/>
        </w:rPr>
        <w:t>PROFESSIONAL SOCIETY MEMBERSHIP</w:t>
      </w:r>
    </w:p>
    <w:p w14:paraId="69F84604" w14:textId="76115E90" w:rsidR="00C11E7F" w:rsidRDefault="00C11E7F" w:rsidP="00C11E7F">
      <w:pPr>
        <w:tabs>
          <w:tab w:val="left" w:pos="360"/>
          <w:tab w:val="left" w:pos="720"/>
          <w:tab w:val="left" w:pos="1440"/>
        </w:tabs>
        <w:rPr>
          <w:spacing w:val="-6"/>
          <w:sz w:val="22"/>
          <w:szCs w:val="22"/>
        </w:rPr>
      </w:pPr>
      <w:r>
        <w:rPr>
          <w:spacing w:val="-6"/>
          <w:sz w:val="22"/>
          <w:szCs w:val="22"/>
        </w:rPr>
        <w:t>2023-Present</w:t>
      </w:r>
      <w:r>
        <w:rPr>
          <w:spacing w:val="-6"/>
          <w:sz w:val="22"/>
          <w:szCs w:val="22"/>
        </w:rPr>
        <w:tab/>
      </w:r>
      <w:r>
        <w:rPr>
          <w:spacing w:val="-6"/>
          <w:sz w:val="22"/>
          <w:szCs w:val="22"/>
        </w:rPr>
        <w:tab/>
        <w:t>British Hip Society</w:t>
      </w:r>
    </w:p>
    <w:p w14:paraId="7DDE010C" w14:textId="1AB6982A" w:rsidR="00C11E7F" w:rsidRDefault="00C11E7F" w:rsidP="00C11E7F">
      <w:pPr>
        <w:tabs>
          <w:tab w:val="left" w:pos="360"/>
          <w:tab w:val="left" w:pos="720"/>
          <w:tab w:val="left" w:pos="1440"/>
        </w:tabs>
        <w:rPr>
          <w:spacing w:val="-6"/>
          <w:sz w:val="22"/>
          <w:szCs w:val="22"/>
        </w:rPr>
      </w:pPr>
      <w:r>
        <w:rPr>
          <w:spacing w:val="-6"/>
          <w:sz w:val="22"/>
          <w:szCs w:val="22"/>
        </w:rPr>
        <w:t>2023-Present</w:t>
      </w:r>
      <w:r>
        <w:rPr>
          <w:spacing w:val="-6"/>
          <w:sz w:val="22"/>
          <w:szCs w:val="22"/>
        </w:rPr>
        <w:tab/>
      </w:r>
      <w:r>
        <w:rPr>
          <w:spacing w:val="-6"/>
          <w:sz w:val="22"/>
          <w:szCs w:val="22"/>
        </w:rPr>
        <w:tab/>
        <w:t>Eastern Orthopaedic Society</w:t>
      </w:r>
    </w:p>
    <w:p w14:paraId="32D93AB2" w14:textId="60AC9649" w:rsidR="00C11E7F" w:rsidRPr="00C11E7F" w:rsidRDefault="00C11E7F" w:rsidP="00C11E7F">
      <w:pPr>
        <w:pStyle w:val="ListParagraph"/>
        <w:numPr>
          <w:ilvl w:val="0"/>
          <w:numId w:val="18"/>
        </w:numPr>
        <w:tabs>
          <w:tab w:val="left" w:pos="360"/>
          <w:tab w:val="left" w:pos="720"/>
          <w:tab w:val="left" w:pos="1440"/>
        </w:tabs>
        <w:rPr>
          <w:spacing w:val="-6"/>
          <w:sz w:val="22"/>
          <w:szCs w:val="22"/>
        </w:rPr>
      </w:pPr>
      <w:r>
        <w:rPr>
          <w:spacing w:val="-6"/>
          <w:sz w:val="22"/>
          <w:szCs w:val="22"/>
        </w:rPr>
        <w:t>Telecommunications Committee Member, 2023-Present</w:t>
      </w:r>
    </w:p>
    <w:p w14:paraId="6FEB9E66" w14:textId="3DFF1539" w:rsidR="00C11E7F" w:rsidRDefault="00C11E7F" w:rsidP="00C11E7F">
      <w:pPr>
        <w:tabs>
          <w:tab w:val="left" w:pos="360"/>
          <w:tab w:val="left" w:pos="720"/>
          <w:tab w:val="left" w:pos="1440"/>
        </w:tabs>
        <w:rPr>
          <w:spacing w:val="-6"/>
          <w:sz w:val="22"/>
          <w:szCs w:val="22"/>
        </w:rPr>
      </w:pPr>
      <w:r>
        <w:rPr>
          <w:spacing w:val="-6"/>
          <w:sz w:val="22"/>
          <w:szCs w:val="22"/>
        </w:rPr>
        <w:t>2022-Present</w:t>
      </w:r>
      <w:r>
        <w:rPr>
          <w:spacing w:val="-6"/>
          <w:sz w:val="22"/>
          <w:szCs w:val="22"/>
        </w:rPr>
        <w:tab/>
      </w:r>
      <w:r>
        <w:rPr>
          <w:spacing w:val="-6"/>
          <w:sz w:val="22"/>
          <w:szCs w:val="22"/>
        </w:rPr>
        <w:tab/>
        <w:t>Ruth Jackson Orthopaedic Society (Fellow Member 2023)</w:t>
      </w:r>
    </w:p>
    <w:p w14:paraId="5218B244" w14:textId="0D917867" w:rsidR="00C11E7F" w:rsidRDefault="00C11E7F" w:rsidP="00C11E7F">
      <w:pPr>
        <w:pStyle w:val="ListParagraph"/>
        <w:numPr>
          <w:ilvl w:val="0"/>
          <w:numId w:val="16"/>
        </w:numPr>
        <w:tabs>
          <w:tab w:val="left" w:pos="360"/>
          <w:tab w:val="left" w:pos="720"/>
          <w:tab w:val="left" w:pos="1440"/>
        </w:tabs>
        <w:rPr>
          <w:spacing w:val="-6"/>
          <w:sz w:val="22"/>
          <w:szCs w:val="22"/>
        </w:rPr>
      </w:pPr>
      <w:r>
        <w:rPr>
          <w:spacing w:val="-6"/>
          <w:sz w:val="22"/>
          <w:szCs w:val="22"/>
        </w:rPr>
        <w:t>Nominating Committee Member, 2023</w:t>
      </w:r>
    </w:p>
    <w:p w14:paraId="549C882E" w14:textId="681A8B7D" w:rsidR="00C11E7F" w:rsidRDefault="00C11E7F" w:rsidP="00C11E7F">
      <w:pPr>
        <w:tabs>
          <w:tab w:val="left" w:pos="360"/>
          <w:tab w:val="left" w:pos="720"/>
          <w:tab w:val="left" w:pos="1440"/>
        </w:tabs>
        <w:rPr>
          <w:spacing w:val="-6"/>
          <w:sz w:val="22"/>
          <w:szCs w:val="22"/>
        </w:rPr>
      </w:pPr>
      <w:r>
        <w:rPr>
          <w:spacing w:val="-6"/>
          <w:sz w:val="22"/>
          <w:szCs w:val="22"/>
        </w:rPr>
        <w:t>2020-Present</w:t>
      </w:r>
      <w:r>
        <w:rPr>
          <w:spacing w:val="-6"/>
          <w:sz w:val="22"/>
          <w:szCs w:val="22"/>
        </w:rPr>
        <w:tab/>
      </w:r>
      <w:r>
        <w:rPr>
          <w:spacing w:val="-6"/>
          <w:sz w:val="22"/>
          <w:szCs w:val="22"/>
        </w:rPr>
        <w:tab/>
        <w:t>Connecticut Orthopaedic Society</w:t>
      </w:r>
    </w:p>
    <w:p w14:paraId="3148EB32" w14:textId="21C9A1C7" w:rsidR="00C11E7F" w:rsidRDefault="00C11E7F" w:rsidP="00C11E7F">
      <w:pPr>
        <w:pStyle w:val="ListParagraph"/>
        <w:numPr>
          <w:ilvl w:val="0"/>
          <w:numId w:val="16"/>
        </w:numPr>
        <w:tabs>
          <w:tab w:val="left" w:pos="360"/>
          <w:tab w:val="left" w:pos="720"/>
          <w:tab w:val="left" w:pos="1440"/>
        </w:tabs>
        <w:rPr>
          <w:spacing w:val="-6"/>
          <w:sz w:val="22"/>
          <w:szCs w:val="22"/>
        </w:rPr>
      </w:pPr>
      <w:r>
        <w:rPr>
          <w:spacing w:val="-6"/>
          <w:sz w:val="22"/>
          <w:szCs w:val="22"/>
        </w:rPr>
        <w:t>Vice President, 2023-Present</w:t>
      </w:r>
    </w:p>
    <w:p w14:paraId="4E053487" w14:textId="67080D06" w:rsidR="00C11E7F" w:rsidRDefault="00C11E7F" w:rsidP="00C11E7F">
      <w:pPr>
        <w:pStyle w:val="ListParagraph"/>
        <w:numPr>
          <w:ilvl w:val="0"/>
          <w:numId w:val="16"/>
        </w:numPr>
        <w:tabs>
          <w:tab w:val="left" w:pos="360"/>
          <w:tab w:val="left" w:pos="720"/>
          <w:tab w:val="left" w:pos="1440"/>
        </w:tabs>
        <w:rPr>
          <w:spacing w:val="-6"/>
          <w:sz w:val="22"/>
          <w:szCs w:val="22"/>
        </w:rPr>
      </w:pPr>
      <w:r>
        <w:rPr>
          <w:spacing w:val="-6"/>
          <w:sz w:val="22"/>
          <w:szCs w:val="22"/>
        </w:rPr>
        <w:t>Secretary/Treasurer, 2022-2023</w:t>
      </w:r>
    </w:p>
    <w:p w14:paraId="3FED88FA" w14:textId="0099A9F2" w:rsidR="00C11E7F" w:rsidRDefault="00C11E7F" w:rsidP="00C11E7F">
      <w:pPr>
        <w:pStyle w:val="ListParagraph"/>
        <w:numPr>
          <w:ilvl w:val="0"/>
          <w:numId w:val="16"/>
        </w:numPr>
        <w:tabs>
          <w:tab w:val="left" w:pos="360"/>
          <w:tab w:val="left" w:pos="720"/>
          <w:tab w:val="left" w:pos="1440"/>
        </w:tabs>
        <w:rPr>
          <w:spacing w:val="-6"/>
          <w:sz w:val="22"/>
          <w:szCs w:val="22"/>
        </w:rPr>
      </w:pPr>
      <w:r>
        <w:rPr>
          <w:spacing w:val="-6"/>
          <w:sz w:val="22"/>
          <w:szCs w:val="22"/>
        </w:rPr>
        <w:t>Board Member, 2022</w:t>
      </w:r>
    </w:p>
    <w:p w14:paraId="092EA4AA" w14:textId="17C417AD" w:rsidR="00C11E7F" w:rsidRDefault="00C11E7F" w:rsidP="00C11E7F">
      <w:pPr>
        <w:tabs>
          <w:tab w:val="left" w:pos="360"/>
          <w:tab w:val="left" w:pos="720"/>
          <w:tab w:val="left" w:pos="1440"/>
        </w:tabs>
        <w:rPr>
          <w:spacing w:val="-6"/>
          <w:sz w:val="22"/>
          <w:szCs w:val="22"/>
        </w:rPr>
      </w:pPr>
      <w:r>
        <w:rPr>
          <w:spacing w:val="-6"/>
          <w:sz w:val="22"/>
          <w:szCs w:val="22"/>
        </w:rPr>
        <w:t>2019-Present</w:t>
      </w:r>
      <w:r>
        <w:rPr>
          <w:spacing w:val="-6"/>
          <w:sz w:val="22"/>
          <w:szCs w:val="22"/>
        </w:rPr>
        <w:tab/>
      </w:r>
      <w:r>
        <w:rPr>
          <w:spacing w:val="-6"/>
          <w:sz w:val="22"/>
          <w:szCs w:val="22"/>
        </w:rPr>
        <w:tab/>
        <w:t>American Association of Hip and Knee Surgeons (Fellow Member 2022)</w:t>
      </w:r>
    </w:p>
    <w:p w14:paraId="4C50BFA0" w14:textId="051EA367" w:rsidR="00C11E7F" w:rsidRDefault="00C11E7F" w:rsidP="00C11E7F">
      <w:pPr>
        <w:pStyle w:val="ListParagraph"/>
        <w:numPr>
          <w:ilvl w:val="0"/>
          <w:numId w:val="17"/>
        </w:numPr>
        <w:tabs>
          <w:tab w:val="left" w:pos="360"/>
          <w:tab w:val="left" w:pos="720"/>
          <w:tab w:val="left" w:pos="1440"/>
        </w:tabs>
        <w:rPr>
          <w:spacing w:val="-6"/>
          <w:sz w:val="22"/>
          <w:szCs w:val="22"/>
        </w:rPr>
      </w:pPr>
      <w:r>
        <w:rPr>
          <w:spacing w:val="-6"/>
          <w:sz w:val="22"/>
          <w:szCs w:val="22"/>
        </w:rPr>
        <w:t>Chair, Young Arthroplasty Group Committee, 2024-Present</w:t>
      </w:r>
    </w:p>
    <w:p w14:paraId="611AC066" w14:textId="387DF9B1" w:rsidR="00C11E7F" w:rsidRDefault="00C11E7F" w:rsidP="00C11E7F">
      <w:pPr>
        <w:pStyle w:val="ListParagraph"/>
        <w:numPr>
          <w:ilvl w:val="0"/>
          <w:numId w:val="17"/>
        </w:numPr>
        <w:tabs>
          <w:tab w:val="left" w:pos="360"/>
          <w:tab w:val="left" w:pos="720"/>
          <w:tab w:val="left" w:pos="1440"/>
        </w:tabs>
        <w:rPr>
          <w:spacing w:val="-6"/>
          <w:sz w:val="22"/>
          <w:szCs w:val="22"/>
        </w:rPr>
      </w:pPr>
      <w:r>
        <w:rPr>
          <w:spacing w:val="-6"/>
          <w:sz w:val="22"/>
          <w:szCs w:val="22"/>
        </w:rPr>
        <w:t>Vice Chair, Young Arthroplasty Group Committee, 2023-Present</w:t>
      </w:r>
    </w:p>
    <w:p w14:paraId="71582F07" w14:textId="6466E918" w:rsidR="00C11E7F" w:rsidRDefault="00C11E7F" w:rsidP="00C11E7F">
      <w:pPr>
        <w:pStyle w:val="ListParagraph"/>
        <w:numPr>
          <w:ilvl w:val="0"/>
          <w:numId w:val="17"/>
        </w:numPr>
        <w:tabs>
          <w:tab w:val="left" w:pos="360"/>
          <w:tab w:val="left" w:pos="720"/>
          <w:tab w:val="left" w:pos="1440"/>
        </w:tabs>
        <w:rPr>
          <w:spacing w:val="-6"/>
          <w:sz w:val="22"/>
          <w:szCs w:val="22"/>
        </w:rPr>
      </w:pPr>
      <w:r>
        <w:rPr>
          <w:spacing w:val="-6"/>
          <w:sz w:val="22"/>
          <w:szCs w:val="22"/>
        </w:rPr>
        <w:t>Member, Young Arthroplasty Group Committee, 2021-2023</w:t>
      </w:r>
    </w:p>
    <w:p w14:paraId="0C123E7D" w14:textId="413F8C88" w:rsidR="00C11E7F" w:rsidRPr="00C11E7F" w:rsidRDefault="00C11E7F" w:rsidP="00C11E7F">
      <w:pPr>
        <w:pStyle w:val="ListParagraph"/>
        <w:numPr>
          <w:ilvl w:val="0"/>
          <w:numId w:val="17"/>
        </w:numPr>
        <w:tabs>
          <w:tab w:val="left" w:pos="360"/>
          <w:tab w:val="left" w:pos="720"/>
          <w:tab w:val="left" w:pos="1440"/>
        </w:tabs>
        <w:rPr>
          <w:spacing w:val="-6"/>
          <w:sz w:val="22"/>
          <w:szCs w:val="22"/>
        </w:rPr>
      </w:pPr>
      <w:r>
        <w:rPr>
          <w:spacing w:val="-6"/>
          <w:sz w:val="22"/>
          <w:szCs w:val="22"/>
        </w:rPr>
        <w:t>Liaison, Women in Arthroplasty Committee, 2021-2023</w:t>
      </w:r>
    </w:p>
    <w:p w14:paraId="6B287E84" w14:textId="77777777" w:rsidR="00C11E7F" w:rsidRDefault="00C11E7F" w:rsidP="00C11E7F">
      <w:pPr>
        <w:tabs>
          <w:tab w:val="left" w:pos="360"/>
          <w:tab w:val="left" w:pos="720"/>
          <w:tab w:val="left" w:pos="1440"/>
        </w:tabs>
        <w:rPr>
          <w:spacing w:val="-6"/>
          <w:sz w:val="22"/>
          <w:szCs w:val="22"/>
        </w:rPr>
      </w:pPr>
      <w:r>
        <w:rPr>
          <w:spacing w:val="-6"/>
          <w:sz w:val="22"/>
          <w:szCs w:val="22"/>
        </w:rPr>
        <w:t>2014-Present</w:t>
      </w:r>
      <w:r>
        <w:rPr>
          <w:spacing w:val="-6"/>
          <w:sz w:val="22"/>
          <w:szCs w:val="22"/>
        </w:rPr>
        <w:tab/>
      </w:r>
      <w:r>
        <w:rPr>
          <w:spacing w:val="-6"/>
          <w:sz w:val="22"/>
          <w:szCs w:val="22"/>
        </w:rPr>
        <w:tab/>
        <w:t>American Academy of Orthopaedic Surgeons (Fellow Member 2023)</w:t>
      </w:r>
    </w:p>
    <w:p w14:paraId="51C87ED0" w14:textId="308DAC1C" w:rsidR="00C11E7F" w:rsidRPr="00C11E7F" w:rsidRDefault="00C11E7F" w:rsidP="00C11E7F">
      <w:pPr>
        <w:pStyle w:val="ListParagraph"/>
        <w:numPr>
          <w:ilvl w:val="0"/>
          <w:numId w:val="16"/>
        </w:numPr>
        <w:tabs>
          <w:tab w:val="left" w:pos="360"/>
          <w:tab w:val="left" w:pos="720"/>
          <w:tab w:val="left" w:pos="1440"/>
        </w:tabs>
        <w:rPr>
          <w:spacing w:val="-6"/>
          <w:sz w:val="22"/>
          <w:szCs w:val="22"/>
        </w:rPr>
      </w:pPr>
      <w:r w:rsidRPr="00C11E7F">
        <w:rPr>
          <w:spacing w:val="-6"/>
          <w:sz w:val="22"/>
          <w:szCs w:val="22"/>
        </w:rPr>
        <w:t>Adult Reconstruction Knee Program Committee Member, 2024-2027</w:t>
      </w:r>
    </w:p>
    <w:p w14:paraId="7FAE8A29" w14:textId="38D801C4" w:rsidR="00C11E7F" w:rsidRDefault="00C11E7F" w:rsidP="00C11E7F">
      <w:pPr>
        <w:pStyle w:val="ListParagraph"/>
        <w:numPr>
          <w:ilvl w:val="0"/>
          <w:numId w:val="16"/>
        </w:numPr>
        <w:tabs>
          <w:tab w:val="left" w:pos="360"/>
          <w:tab w:val="left" w:pos="720"/>
          <w:tab w:val="left" w:pos="1440"/>
        </w:tabs>
        <w:rPr>
          <w:spacing w:val="-6"/>
          <w:sz w:val="22"/>
          <w:szCs w:val="22"/>
        </w:rPr>
      </w:pPr>
      <w:r w:rsidRPr="00C11E7F">
        <w:rPr>
          <w:spacing w:val="-6"/>
          <w:sz w:val="22"/>
          <w:szCs w:val="22"/>
        </w:rPr>
        <w:t>Hip, Knee and Adult Reconstruction Evaluation Committee Member, 2022-2024</w:t>
      </w:r>
    </w:p>
    <w:p w14:paraId="0172C175" w14:textId="3B72DB38" w:rsidR="00C11E7F" w:rsidRDefault="00C11E7F" w:rsidP="00C11E7F">
      <w:pPr>
        <w:pStyle w:val="ListParagraph"/>
        <w:numPr>
          <w:ilvl w:val="0"/>
          <w:numId w:val="16"/>
        </w:numPr>
        <w:tabs>
          <w:tab w:val="left" w:pos="360"/>
          <w:tab w:val="left" w:pos="720"/>
          <w:tab w:val="left" w:pos="1440"/>
        </w:tabs>
        <w:rPr>
          <w:spacing w:val="-6"/>
          <w:sz w:val="22"/>
          <w:szCs w:val="22"/>
        </w:rPr>
      </w:pPr>
      <w:r>
        <w:rPr>
          <w:spacing w:val="-6"/>
          <w:sz w:val="22"/>
          <w:szCs w:val="22"/>
        </w:rPr>
        <w:t>AJRR Young Physician Committee Member, 2021-2022</w:t>
      </w:r>
    </w:p>
    <w:p w14:paraId="52AC0705" w14:textId="77777777" w:rsidR="00737553" w:rsidRPr="00651235" w:rsidRDefault="00737553" w:rsidP="00737553">
      <w:pPr>
        <w:tabs>
          <w:tab w:val="left" w:pos="360"/>
          <w:tab w:val="left" w:pos="720"/>
          <w:tab w:val="left" w:pos="1440"/>
        </w:tabs>
        <w:rPr>
          <w:spacing w:val="-6"/>
          <w:sz w:val="22"/>
          <w:szCs w:val="22"/>
        </w:rPr>
      </w:pPr>
    </w:p>
    <w:p w14:paraId="2C962734" w14:textId="77777777" w:rsidR="00737553" w:rsidRPr="00C9624B" w:rsidRDefault="00737553" w:rsidP="00737553">
      <w:pPr>
        <w:pStyle w:val="Heading1"/>
        <w:pBdr>
          <w:bottom w:val="single" w:sz="4" w:space="1" w:color="auto"/>
        </w:pBdr>
        <w:rPr>
          <w:b w:val="0"/>
          <w:spacing w:val="-6"/>
          <w:sz w:val="22"/>
          <w:szCs w:val="22"/>
        </w:rPr>
      </w:pPr>
      <w:r w:rsidRPr="00C412AD">
        <w:rPr>
          <w:sz w:val="22"/>
          <w:szCs w:val="22"/>
        </w:rPr>
        <w:lastRenderedPageBreak/>
        <w:t>HONORS AND AWARDS</w:t>
      </w:r>
    </w:p>
    <w:p w14:paraId="0859D9C7" w14:textId="0DCD8256" w:rsidR="00737553" w:rsidRDefault="00737553" w:rsidP="00737553">
      <w:pPr>
        <w:ind w:left="2160" w:hanging="2160"/>
        <w:rPr>
          <w:sz w:val="22"/>
          <w:szCs w:val="22"/>
        </w:rPr>
      </w:pPr>
      <w:r>
        <w:rPr>
          <w:sz w:val="22"/>
          <w:szCs w:val="22"/>
        </w:rPr>
        <w:t>202</w:t>
      </w:r>
      <w:r w:rsidR="00C11E7F">
        <w:rPr>
          <w:sz w:val="22"/>
          <w:szCs w:val="22"/>
        </w:rPr>
        <w:t>0-</w:t>
      </w:r>
      <w:r>
        <w:rPr>
          <w:sz w:val="22"/>
          <w:szCs w:val="22"/>
        </w:rPr>
        <w:t>202</w:t>
      </w:r>
      <w:r w:rsidR="00C11E7F">
        <w:rPr>
          <w:sz w:val="22"/>
          <w:szCs w:val="22"/>
        </w:rPr>
        <w:t>2</w:t>
      </w:r>
      <w:r>
        <w:rPr>
          <w:sz w:val="22"/>
          <w:szCs w:val="22"/>
        </w:rPr>
        <w:tab/>
      </w:r>
      <w:r>
        <w:rPr>
          <w:spacing w:val="-6"/>
          <w:sz w:val="22"/>
          <w:szCs w:val="22"/>
        </w:rPr>
        <w:t>AAHKS</w:t>
      </w:r>
      <w:r>
        <w:rPr>
          <w:sz w:val="22"/>
          <w:szCs w:val="22"/>
        </w:rPr>
        <w:t xml:space="preserve"> Health Policy Fellow</w:t>
      </w:r>
    </w:p>
    <w:p w14:paraId="2FEE415A" w14:textId="77777777" w:rsidR="00737553" w:rsidRPr="00C412AD" w:rsidRDefault="00737553" w:rsidP="00737553">
      <w:pPr>
        <w:pStyle w:val="Heading1"/>
        <w:pBdr>
          <w:bottom w:val="single" w:sz="4" w:space="0" w:color="auto"/>
        </w:pBdr>
        <w:rPr>
          <w:sz w:val="22"/>
          <w:szCs w:val="22"/>
        </w:rPr>
      </w:pPr>
    </w:p>
    <w:p w14:paraId="624DE37F" w14:textId="77777777" w:rsidR="00737553" w:rsidRPr="00C412AD" w:rsidRDefault="00737553" w:rsidP="00737553">
      <w:pPr>
        <w:pStyle w:val="Heading1"/>
        <w:pBdr>
          <w:bottom w:val="single" w:sz="4" w:space="0" w:color="auto"/>
        </w:pBdr>
        <w:rPr>
          <w:rFonts w:eastAsia="Batang"/>
          <w:sz w:val="22"/>
          <w:szCs w:val="22"/>
        </w:rPr>
      </w:pPr>
      <w:r w:rsidRPr="00C412AD">
        <w:rPr>
          <w:sz w:val="22"/>
          <w:szCs w:val="22"/>
        </w:rPr>
        <w:t>ADMINISTRATIVE</w:t>
      </w:r>
      <w:r>
        <w:rPr>
          <w:sz w:val="22"/>
          <w:szCs w:val="22"/>
        </w:rPr>
        <w:t>/COMMUNITY</w:t>
      </w:r>
      <w:r w:rsidRPr="00C412AD">
        <w:rPr>
          <w:sz w:val="22"/>
          <w:szCs w:val="22"/>
        </w:rPr>
        <w:t xml:space="preserve"> SERVICE</w:t>
      </w:r>
    </w:p>
    <w:p w14:paraId="611D7C1E" w14:textId="111982AB" w:rsidR="00737553" w:rsidRDefault="00737553" w:rsidP="00737553">
      <w:pPr>
        <w:ind w:left="2160" w:hanging="2160"/>
        <w:rPr>
          <w:bCs/>
          <w:sz w:val="22"/>
          <w:szCs w:val="22"/>
        </w:rPr>
      </w:pPr>
      <w:r>
        <w:rPr>
          <w:bCs/>
          <w:sz w:val="22"/>
          <w:szCs w:val="22"/>
        </w:rPr>
        <w:t>202</w:t>
      </w:r>
      <w:r w:rsidR="00C11E7F">
        <w:rPr>
          <w:bCs/>
          <w:sz w:val="22"/>
          <w:szCs w:val="22"/>
        </w:rPr>
        <w:t>0</w:t>
      </w:r>
      <w:r w:rsidRPr="00651235">
        <w:rPr>
          <w:bCs/>
          <w:sz w:val="22"/>
          <w:szCs w:val="22"/>
        </w:rPr>
        <w:t>–</w:t>
      </w:r>
      <w:r w:rsidR="00C11E7F">
        <w:rPr>
          <w:bCs/>
          <w:sz w:val="22"/>
          <w:szCs w:val="22"/>
        </w:rPr>
        <w:t>2022</w:t>
      </w:r>
      <w:r>
        <w:rPr>
          <w:bCs/>
          <w:sz w:val="22"/>
          <w:szCs w:val="22"/>
        </w:rPr>
        <w:tab/>
      </w:r>
      <w:r w:rsidR="00C11E7F">
        <w:rPr>
          <w:bCs/>
          <w:sz w:val="22"/>
          <w:szCs w:val="22"/>
        </w:rPr>
        <w:t>Co-Surgical Chair, Yale School of Medicine Hip Fracture Program</w:t>
      </w:r>
    </w:p>
    <w:p w14:paraId="42FF2AB5" w14:textId="6BFA1FE3" w:rsidR="00C11E7F" w:rsidRDefault="00C11E7F" w:rsidP="00737553">
      <w:pPr>
        <w:ind w:left="2160" w:hanging="2160"/>
        <w:rPr>
          <w:bCs/>
          <w:sz w:val="22"/>
          <w:szCs w:val="22"/>
        </w:rPr>
      </w:pPr>
      <w:r>
        <w:rPr>
          <w:bCs/>
          <w:sz w:val="22"/>
          <w:szCs w:val="22"/>
        </w:rPr>
        <w:t>2016-2019</w:t>
      </w:r>
      <w:r>
        <w:rPr>
          <w:bCs/>
          <w:sz w:val="22"/>
          <w:szCs w:val="22"/>
        </w:rPr>
        <w:tab/>
        <w:t>Scheduling Resident, Department of Orthopaedic Surgery, Penn Medicine</w:t>
      </w:r>
    </w:p>
    <w:p w14:paraId="02D10E38" w14:textId="58FF1AD2" w:rsidR="00C11E7F" w:rsidRDefault="00C11E7F" w:rsidP="00737553">
      <w:pPr>
        <w:ind w:left="2160" w:hanging="2160"/>
        <w:rPr>
          <w:bCs/>
          <w:sz w:val="22"/>
          <w:szCs w:val="22"/>
        </w:rPr>
      </w:pPr>
      <w:r>
        <w:rPr>
          <w:bCs/>
          <w:sz w:val="22"/>
          <w:szCs w:val="22"/>
        </w:rPr>
        <w:t>2015-2016</w:t>
      </w:r>
      <w:r>
        <w:rPr>
          <w:bCs/>
          <w:sz w:val="22"/>
          <w:szCs w:val="22"/>
        </w:rPr>
        <w:tab/>
        <w:t>Graduate Medican Edication Committee; PGY2 Representative</w:t>
      </w:r>
    </w:p>
    <w:p w14:paraId="2B4232BF" w14:textId="3DC9BF11" w:rsidR="00C11E7F" w:rsidRDefault="00C11E7F" w:rsidP="00737553">
      <w:pPr>
        <w:ind w:left="2160" w:hanging="2160"/>
        <w:rPr>
          <w:bCs/>
          <w:sz w:val="22"/>
          <w:szCs w:val="22"/>
        </w:rPr>
      </w:pPr>
      <w:r>
        <w:rPr>
          <w:bCs/>
          <w:sz w:val="22"/>
          <w:szCs w:val="22"/>
        </w:rPr>
        <w:t>2015-2017, 2021</w:t>
      </w:r>
      <w:r>
        <w:rPr>
          <w:bCs/>
          <w:sz w:val="22"/>
          <w:szCs w:val="22"/>
        </w:rPr>
        <w:tab/>
        <w:t>Perry Initiative Medical Student Educator</w:t>
      </w:r>
    </w:p>
    <w:p w14:paraId="43381ABE" w14:textId="7AA81303" w:rsidR="00C11E7F" w:rsidRDefault="00C11E7F" w:rsidP="00737553">
      <w:pPr>
        <w:ind w:left="2160" w:hanging="2160"/>
        <w:rPr>
          <w:bCs/>
          <w:sz w:val="22"/>
          <w:szCs w:val="22"/>
        </w:rPr>
      </w:pPr>
      <w:r>
        <w:rPr>
          <w:bCs/>
          <w:sz w:val="22"/>
          <w:szCs w:val="22"/>
        </w:rPr>
        <w:t>2016</w:t>
      </w:r>
      <w:r>
        <w:rPr>
          <w:bCs/>
          <w:sz w:val="22"/>
          <w:szCs w:val="22"/>
        </w:rPr>
        <w:tab/>
        <w:t>Hand Section Editory, University of Pennsylvania Orthopaedic Journal</w:t>
      </w:r>
    </w:p>
    <w:p w14:paraId="502C2046" w14:textId="77777777" w:rsidR="00737553" w:rsidRPr="00C412AD" w:rsidRDefault="00737553" w:rsidP="00737553">
      <w:pPr>
        <w:rPr>
          <w:sz w:val="22"/>
          <w:szCs w:val="22"/>
        </w:rPr>
      </w:pPr>
    </w:p>
    <w:p w14:paraId="47DEFB17" w14:textId="77777777" w:rsidR="00737553" w:rsidRPr="00C412AD" w:rsidRDefault="00737553" w:rsidP="00737553">
      <w:pPr>
        <w:pStyle w:val="Heading1"/>
        <w:pBdr>
          <w:bottom w:val="single" w:sz="4" w:space="3" w:color="auto"/>
        </w:pBdr>
        <w:rPr>
          <w:rStyle w:val="printanswer"/>
          <w:b w:val="0"/>
          <w:sz w:val="22"/>
          <w:szCs w:val="22"/>
        </w:rPr>
      </w:pPr>
      <w:r>
        <w:rPr>
          <w:sz w:val="22"/>
          <w:szCs w:val="22"/>
        </w:rPr>
        <w:t>PEER REVIEWER</w:t>
      </w:r>
    </w:p>
    <w:p w14:paraId="3F36F8C0" w14:textId="3613AA16" w:rsidR="00C11E7F" w:rsidRDefault="00C11E7F" w:rsidP="00737553">
      <w:pPr>
        <w:pStyle w:val="BodyTextIndent2"/>
        <w:numPr>
          <w:ilvl w:val="0"/>
          <w:numId w:val="7"/>
        </w:numPr>
        <w:spacing w:after="0" w:line="240" w:lineRule="auto"/>
        <w:rPr>
          <w:sz w:val="22"/>
        </w:rPr>
      </w:pPr>
      <w:r>
        <w:rPr>
          <w:i/>
          <w:iCs/>
          <w:sz w:val="22"/>
        </w:rPr>
        <w:t xml:space="preserve">Journal of Bone and Joint Surgeons </w:t>
      </w:r>
      <w:r>
        <w:rPr>
          <w:sz w:val="22"/>
        </w:rPr>
        <w:t>2023-Present</w:t>
      </w:r>
    </w:p>
    <w:p w14:paraId="241ED7B4" w14:textId="77536482" w:rsidR="00C11E7F" w:rsidRPr="00C11E7F" w:rsidRDefault="00C11E7F" w:rsidP="00737553">
      <w:pPr>
        <w:pStyle w:val="BodyTextIndent2"/>
        <w:numPr>
          <w:ilvl w:val="0"/>
          <w:numId w:val="7"/>
        </w:numPr>
        <w:spacing w:after="0" w:line="240" w:lineRule="auto"/>
        <w:rPr>
          <w:sz w:val="22"/>
        </w:rPr>
      </w:pPr>
      <w:r>
        <w:rPr>
          <w:i/>
          <w:iCs/>
          <w:sz w:val="22"/>
        </w:rPr>
        <w:t xml:space="preserve">Journal of Orthopaedic Experience and Innovation </w:t>
      </w:r>
      <w:r>
        <w:rPr>
          <w:sz w:val="22"/>
        </w:rPr>
        <w:t>2023-Present</w:t>
      </w:r>
    </w:p>
    <w:p w14:paraId="63F86EA9" w14:textId="6F80E751" w:rsidR="000517DB" w:rsidRPr="000517DB" w:rsidRDefault="000517DB" w:rsidP="00737553">
      <w:pPr>
        <w:pStyle w:val="BodyTextIndent2"/>
        <w:numPr>
          <w:ilvl w:val="0"/>
          <w:numId w:val="7"/>
        </w:numPr>
        <w:spacing w:after="0" w:line="240" w:lineRule="auto"/>
        <w:rPr>
          <w:sz w:val="22"/>
        </w:rPr>
      </w:pPr>
      <w:r>
        <w:rPr>
          <w:i/>
          <w:iCs/>
          <w:sz w:val="22"/>
        </w:rPr>
        <w:t xml:space="preserve">Journal of </w:t>
      </w:r>
      <w:r w:rsidR="00C11E7F">
        <w:rPr>
          <w:i/>
          <w:iCs/>
          <w:sz w:val="22"/>
        </w:rPr>
        <w:t>Arthroplasty</w:t>
      </w:r>
      <w:r>
        <w:rPr>
          <w:sz w:val="22"/>
        </w:rPr>
        <w:t xml:space="preserve"> 202</w:t>
      </w:r>
      <w:r w:rsidR="00C11E7F">
        <w:rPr>
          <w:sz w:val="22"/>
        </w:rPr>
        <w:t>0</w:t>
      </w:r>
      <w:r>
        <w:rPr>
          <w:sz w:val="22"/>
        </w:rPr>
        <w:t>-present</w:t>
      </w:r>
    </w:p>
    <w:p w14:paraId="50537D24" w14:textId="6FF146A1" w:rsidR="00737553" w:rsidRPr="00A6447F" w:rsidRDefault="00C11E7F" w:rsidP="00737553">
      <w:pPr>
        <w:pStyle w:val="BodyTextIndent2"/>
        <w:numPr>
          <w:ilvl w:val="0"/>
          <w:numId w:val="7"/>
        </w:numPr>
        <w:spacing w:after="0" w:line="240" w:lineRule="auto"/>
        <w:rPr>
          <w:sz w:val="22"/>
        </w:rPr>
      </w:pPr>
      <w:r>
        <w:rPr>
          <w:i/>
          <w:iCs/>
          <w:sz w:val="22"/>
        </w:rPr>
        <w:t>Arthroplasty Today</w:t>
      </w:r>
      <w:r w:rsidR="00737553">
        <w:rPr>
          <w:i/>
          <w:iCs/>
          <w:sz w:val="22"/>
        </w:rPr>
        <w:t xml:space="preserve">, </w:t>
      </w:r>
      <w:r w:rsidR="00737553">
        <w:rPr>
          <w:sz w:val="22"/>
        </w:rPr>
        <w:t>202</w:t>
      </w:r>
      <w:r>
        <w:rPr>
          <w:sz w:val="22"/>
        </w:rPr>
        <w:t>0</w:t>
      </w:r>
      <w:r w:rsidR="00737553">
        <w:rPr>
          <w:sz w:val="22"/>
        </w:rPr>
        <w:t>-present</w:t>
      </w:r>
    </w:p>
    <w:p w14:paraId="2DF4BB7A" w14:textId="19D3DAE3" w:rsidR="00737553" w:rsidRPr="00EB2C04" w:rsidRDefault="00C11E7F" w:rsidP="00737553">
      <w:pPr>
        <w:pStyle w:val="BodyTextIndent2"/>
        <w:numPr>
          <w:ilvl w:val="0"/>
          <w:numId w:val="7"/>
        </w:numPr>
        <w:spacing w:after="0" w:line="240" w:lineRule="auto"/>
        <w:rPr>
          <w:sz w:val="22"/>
        </w:rPr>
      </w:pPr>
      <w:r>
        <w:rPr>
          <w:i/>
          <w:iCs/>
          <w:sz w:val="22"/>
        </w:rPr>
        <w:t>Journal of the American Academy of Orthopaedic Surgeons</w:t>
      </w:r>
      <w:r w:rsidR="00737553">
        <w:rPr>
          <w:sz w:val="22"/>
        </w:rPr>
        <w:t>, 20</w:t>
      </w:r>
      <w:r>
        <w:rPr>
          <w:sz w:val="22"/>
        </w:rPr>
        <w:t>20</w:t>
      </w:r>
      <w:r w:rsidR="00737553">
        <w:rPr>
          <w:sz w:val="22"/>
        </w:rPr>
        <w:t>-present</w:t>
      </w:r>
    </w:p>
    <w:p w14:paraId="334516F5" w14:textId="77777777" w:rsidR="00737553" w:rsidRDefault="00737553" w:rsidP="00737553">
      <w:pPr>
        <w:pStyle w:val="Heading1"/>
        <w:pBdr>
          <w:bottom w:val="single" w:sz="4" w:space="3" w:color="auto"/>
        </w:pBdr>
        <w:rPr>
          <w:sz w:val="22"/>
          <w:szCs w:val="22"/>
        </w:rPr>
      </w:pPr>
    </w:p>
    <w:p w14:paraId="7C8E749D" w14:textId="77777777" w:rsidR="00737553" w:rsidRPr="00176664" w:rsidRDefault="00737553" w:rsidP="00737553">
      <w:pPr>
        <w:pStyle w:val="Heading1"/>
        <w:pBdr>
          <w:bottom w:val="single" w:sz="4" w:space="3" w:color="auto"/>
        </w:pBdr>
        <w:rPr>
          <w:b w:val="0"/>
          <w:sz w:val="22"/>
          <w:szCs w:val="22"/>
        </w:rPr>
      </w:pPr>
      <w:r w:rsidRPr="00C412AD">
        <w:rPr>
          <w:sz w:val="22"/>
          <w:szCs w:val="22"/>
        </w:rPr>
        <w:t>PEER-REVIEWED PUBLICATIONS</w:t>
      </w:r>
    </w:p>
    <w:p w14:paraId="6735F7FC" w14:textId="0B0DB38E" w:rsidR="00721027" w:rsidRPr="00721027" w:rsidRDefault="00721027" w:rsidP="00C11E7F">
      <w:pPr>
        <w:pStyle w:val="ListParagraph"/>
        <w:numPr>
          <w:ilvl w:val="0"/>
          <w:numId w:val="25"/>
        </w:numPr>
        <w:tabs>
          <w:tab w:val="left" w:pos="1440"/>
          <w:tab w:val="left" w:pos="2160"/>
          <w:tab w:val="left" w:pos="2880"/>
          <w:tab w:val="left" w:pos="3600"/>
          <w:tab w:val="left" w:pos="4680"/>
        </w:tabs>
        <w:rPr>
          <w:rFonts w:ascii="Times" w:hAnsi="Times"/>
          <w:sz w:val="20"/>
          <w:szCs w:val="20"/>
        </w:rPr>
      </w:pPr>
      <w:r w:rsidRPr="00721027">
        <w:rPr>
          <w:rFonts w:ascii="Times" w:hAnsi="Times" w:cs="Segoe UI"/>
          <w:color w:val="212121"/>
          <w:sz w:val="20"/>
          <w:szCs w:val="20"/>
          <w:shd w:val="clear" w:color="auto" w:fill="FFFFFF"/>
        </w:rPr>
        <w:t xml:space="preserve">Jabbouri SS, Jones B, Alemayehu G, Jimenez E, Mullen K, </w:t>
      </w:r>
      <w:r w:rsidRPr="00721027">
        <w:rPr>
          <w:rFonts w:ascii="Times" w:hAnsi="Times" w:cs="Segoe UI"/>
          <w:b/>
          <w:bCs/>
          <w:color w:val="212121"/>
          <w:sz w:val="20"/>
          <w:szCs w:val="20"/>
          <w:shd w:val="clear" w:color="auto" w:fill="FFFFFF"/>
        </w:rPr>
        <w:t>Bernstein J</w:t>
      </w:r>
      <w:r w:rsidRPr="00721027">
        <w:rPr>
          <w:rFonts w:ascii="Times" w:hAnsi="Times" w:cs="Segoe UI"/>
          <w:color w:val="212121"/>
          <w:sz w:val="20"/>
          <w:szCs w:val="20"/>
          <w:shd w:val="clear" w:color="auto" w:fill="FFFFFF"/>
        </w:rPr>
        <w:t>. The Utilization of Press-Fit Total Knee Arthroplasty is Not Evenly Distributed: A National Registry Review. J Am Acad Orthop Surg. 2024 Mar 12. doi: 10.5435/JAAOS-D-23-01035. Epub ahead of print. PMID: 38470986.</w:t>
      </w:r>
    </w:p>
    <w:p w14:paraId="1E99967C" w14:textId="38065D4C" w:rsidR="00FB2B75" w:rsidRPr="00FB2B75" w:rsidRDefault="00FB2B75" w:rsidP="00C11E7F">
      <w:pPr>
        <w:pStyle w:val="ListParagraph"/>
        <w:numPr>
          <w:ilvl w:val="0"/>
          <w:numId w:val="25"/>
        </w:numPr>
        <w:tabs>
          <w:tab w:val="left" w:pos="1440"/>
          <w:tab w:val="left" w:pos="2160"/>
          <w:tab w:val="left" w:pos="2880"/>
          <w:tab w:val="left" w:pos="3600"/>
          <w:tab w:val="left" w:pos="4680"/>
        </w:tabs>
        <w:rPr>
          <w:rFonts w:ascii="Times" w:hAnsi="Times"/>
          <w:sz w:val="20"/>
          <w:szCs w:val="20"/>
        </w:rPr>
      </w:pPr>
      <w:r w:rsidRPr="00721027">
        <w:rPr>
          <w:rFonts w:ascii="Times" w:hAnsi="Times" w:cs="Segoe UI"/>
          <w:b/>
          <w:bCs/>
          <w:color w:val="212121"/>
          <w:sz w:val="20"/>
          <w:szCs w:val="20"/>
          <w:shd w:val="clear" w:color="auto" w:fill="FFFFFF"/>
        </w:rPr>
        <w:t>Bernstein JA,</w:t>
      </w:r>
      <w:r w:rsidRPr="00FB2B75">
        <w:rPr>
          <w:rFonts w:ascii="Times" w:hAnsi="Times" w:cs="Segoe UI"/>
          <w:color w:val="212121"/>
          <w:sz w:val="20"/>
          <w:szCs w:val="20"/>
          <w:shd w:val="clear" w:color="auto" w:fill="FFFFFF"/>
        </w:rPr>
        <w:t xml:space="preserve"> Schaffler BC, Jimenez E, Rozell JC. Regional Trends in Unicondylar and Patellofemoral Knee Arthroplasty: An Analysis of the American Joint Replacement Registry. J Arthroplasty. 2024 Mar;39(3):625-631. doi: 10.1016/j.arth.2023.09.008. Epub 2023 Sep 16. PMID: 37717832.</w:t>
      </w:r>
    </w:p>
    <w:p w14:paraId="68EB3C4C" w14:textId="4E1F374E" w:rsidR="00C11E7F" w:rsidRPr="00FB2B75" w:rsidRDefault="00C11E7F" w:rsidP="00C11E7F">
      <w:pPr>
        <w:pStyle w:val="ListParagraph"/>
        <w:numPr>
          <w:ilvl w:val="0"/>
          <w:numId w:val="25"/>
        </w:numPr>
        <w:tabs>
          <w:tab w:val="left" w:pos="1440"/>
          <w:tab w:val="left" w:pos="2160"/>
          <w:tab w:val="left" w:pos="2880"/>
          <w:tab w:val="left" w:pos="3600"/>
          <w:tab w:val="left" w:pos="4680"/>
        </w:tabs>
        <w:rPr>
          <w:rFonts w:ascii="Times" w:hAnsi="Times"/>
          <w:sz w:val="20"/>
          <w:szCs w:val="20"/>
        </w:rPr>
      </w:pPr>
      <w:r w:rsidRPr="00FB2B75">
        <w:rPr>
          <w:rFonts w:ascii="Times" w:hAnsi="Times"/>
          <w:sz w:val="20"/>
          <w:szCs w:val="20"/>
        </w:rPr>
        <w:t xml:space="preserve">Pathak N, Bovonratwet P, Purtill JJ, </w:t>
      </w:r>
      <w:r w:rsidRPr="00FB2B75">
        <w:rPr>
          <w:rFonts w:ascii="Times" w:hAnsi="Times"/>
          <w:b/>
          <w:bCs/>
          <w:sz w:val="20"/>
          <w:szCs w:val="20"/>
        </w:rPr>
        <w:t>Bernstein JA</w:t>
      </w:r>
      <w:r w:rsidRPr="00FB2B75">
        <w:rPr>
          <w:rFonts w:ascii="Times" w:hAnsi="Times"/>
          <w:sz w:val="20"/>
          <w:szCs w:val="20"/>
        </w:rPr>
        <w:t xml:space="preserve">, Golden M, Grauer JN, Rubin LE. Incidence, Risk Factors, and Subsequent Complications of Postoperative Hematomas Requiring Reoperation After Primary Total Hip Arthroplasty. 2022 Dec 14;19:101015. </w:t>
      </w:r>
    </w:p>
    <w:p w14:paraId="069F629B" w14:textId="77777777" w:rsidR="00C11E7F" w:rsidRDefault="00C11E7F" w:rsidP="00C11E7F">
      <w:pPr>
        <w:pStyle w:val="ListParagraph"/>
        <w:numPr>
          <w:ilvl w:val="0"/>
          <w:numId w:val="25"/>
        </w:numPr>
        <w:tabs>
          <w:tab w:val="left" w:pos="1440"/>
          <w:tab w:val="left" w:pos="2160"/>
          <w:tab w:val="left" w:pos="2880"/>
          <w:tab w:val="left" w:pos="3600"/>
          <w:tab w:val="left" w:pos="4680"/>
        </w:tabs>
        <w:rPr>
          <w:sz w:val="20"/>
        </w:rPr>
      </w:pPr>
      <w:r w:rsidRPr="00C11E7F">
        <w:rPr>
          <w:sz w:val="20"/>
        </w:rPr>
        <w:t xml:space="preserve">Lieberman EG, Gerull KM, Chen AF, </w:t>
      </w:r>
      <w:r w:rsidRPr="00C11E7F">
        <w:rPr>
          <w:b/>
          <w:bCs/>
          <w:sz w:val="20"/>
        </w:rPr>
        <w:t>Bernstein JA</w:t>
      </w:r>
      <w:r w:rsidRPr="00C11E7F">
        <w:rPr>
          <w:sz w:val="20"/>
        </w:rPr>
        <w:t>, Cohen-Rosenblum AR, Tsao AK, Cipriano CA. Factors That Influence Orthopedic Women Residents’ Selection of Adult Reconstruction. 2023. J Arthroplasty. 2023 Sep;38(9):1877-1884.</w:t>
      </w:r>
    </w:p>
    <w:p w14:paraId="00B80AB7" w14:textId="77777777" w:rsidR="00C11E7F" w:rsidRDefault="00C11E7F" w:rsidP="00C11E7F">
      <w:pPr>
        <w:pStyle w:val="ListParagraph"/>
        <w:numPr>
          <w:ilvl w:val="0"/>
          <w:numId w:val="25"/>
        </w:numPr>
        <w:tabs>
          <w:tab w:val="left" w:pos="1440"/>
          <w:tab w:val="left" w:pos="2160"/>
          <w:tab w:val="left" w:pos="2880"/>
          <w:tab w:val="left" w:pos="3600"/>
          <w:tab w:val="left" w:pos="4680"/>
        </w:tabs>
        <w:rPr>
          <w:sz w:val="20"/>
        </w:rPr>
      </w:pPr>
      <w:r w:rsidRPr="00C11E7F">
        <w:rPr>
          <w:sz w:val="20"/>
        </w:rPr>
        <w:t xml:space="preserve">Cooperman C, Wiznia D, Kunsel K, Roytman G, Ani L, Pratola D, Lee GC, Tommasini S, </w:t>
      </w:r>
      <w:r w:rsidRPr="00C11E7F">
        <w:rPr>
          <w:b/>
          <w:bCs/>
          <w:sz w:val="20"/>
        </w:rPr>
        <w:t>Bernstein J</w:t>
      </w:r>
      <w:r w:rsidRPr="00C11E7F">
        <w:rPr>
          <w:sz w:val="20"/>
        </w:rPr>
        <w:t>. Personalizing Revision Tibial Baseplate Position and Stem Trajectory with Custom Implants Using 3D Modeling to Optimize Press-fit Stem Placement. 2022. Arthroplast Today. PMID: 36267389</w:t>
      </w:r>
    </w:p>
    <w:p w14:paraId="0157F0AF" w14:textId="77777777" w:rsidR="00C11E7F" w:rsidRDefault="00C11E7F" w:rsidP="00C11E7F">
      <w:pPr>
        <w:pStyle w:val="ListParagraph"/>
        <w:numPr>
          <w:ilvl w:val="0"/>
          <w:numId w:val="25"/>
        </w:numPr>
        <w:tabs>
          <w:tab w:val="left" w:pos="1440"/>
          <w:tab w:val="left" w:pos="2160"/>
          <w:tab w:val="left" w:pos="2880"/>
          <w:tab w:val="left" w:pos="3600"/>
          <w:tab w:val="left" w:pos="4680"/>
        </w:tabs>
        <w:rPr>
          <w:sz w:val="20"/>
        </w:rPr>
      </w:pPr>
      <w:r w:rsidRPr="00C11E7F">
        <w:rPr>
          <w:sz w:val="20"/>
        </w:rPr>
        <w:t xml:space="preserve">Spichler-Mofarrah A, Rubin LE, </w:t>
      </w:r>
      <w:r w:rsidRPr="00C11E7F">
        <w:rPr>
          <w:b/>
          <w:bCs/>
          <w:sz w:val="20"/>
        </w:rPr>
        <w:t>Bernstein JA</w:t>
      </w:r>
      <w:r w:rsidRPr="00C11E7F">
        <w:rPr>
          <w:sz w:val="20"/>
        </w:rPr>
        <w:t>, O’Bryan J, McDonald E, Golden M. Prosthetic Joint Infections of the Hip and Knee Among the Elderly: A Retrospective Study. 2023. Am J Med. PMID: 36063860</w:t>
      </w:r>
    </w:p>
    <w:p w14:paraId="11803B3D" w14:textId="77777777" w:rsidR="00C11E7F" w:rsidRDefault="00C11E7F" w:rsidP="00C11E7F">
      <w:pPr>
        <w:pStyle w:val="ListParagraph"/>
        <w:numPr>
          <w:ilvl w:val="0"/>
          <w:numId w:val="25"/>
        </w:numPr>
        <w:tabs>
          <w:tab w:val="left" w:pos="1440"/>
          <w:tab w:val="left" w:pos="2160"/>
          <w:tab w:val="left" w:pos="2880"/>
          <w:tab w:val="left" w:pos="3600"/>
          <w:tab w:val="left" w:pos="4680"/>
        </w:tabs>
        <w:rPr>
          <w:sz w:val="20"/>
        </w:rPr>
      </w:pPr>
      <w:r w:rsidRPr="00C11E7F">
        <w:rPr>
          <w:sz w:val="20"/>
        </w:rPr>
        <w:t xml:space="preserve">Joo PY, Modrak M, Park N, Brand J, Rubin L, Grauer JN, </w:t>
      </w:r>
      <w:r w:rsidRPr="00C11E7F">
        <w:rPr>
          <w:b/>
          <w:bCs/>
          <w:sz w:val="20"/>
        </w:rPr>
        <w:t>Bernstein J.</w:t>
      </w:r>
      <w:r w:rsidRPr="00C11E7F">
        <w:rPr>
          <w:sz w:val="20"/>
        </w:rPr>
        <w:t xml:space="preserve"> Comparing Venous Thromboembolism Prophylactic Agents After Hip Fracture Surgery: A National Database Study. 2022. JAAOS Global Research &amp; Reviews. 2022 Dec 8;6(12):e22.00228.</w:t>
      </w:r>
    </w:p>
    <w:p w14:paraId="3DCC8759" w14:textId="77777777" w:rsidR="00C11E7F" w:rsidRPr="00065398"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r>
        <w:rPr>
          <w:sz w:val="20"/>
        </w:rPr>
        <w:t xml:space="preserve">Cohen-Rosenblum AR, </w:t>
      </w:r>
      <w:r>
        <w:rPr>
          <w:b/>
          <w:bCs/>
          <w:sz w:val="20"/>
        </w:rPr>
        <w:t>Bernstein JA</w:t>
      </w:r>
      <w:r>
        <w:rPr>
          <w:sz w:val="20"/>
        </w:rPr>
        <w:t xml:space="preserve">, Cipriano CA. Gender Representation in Speaking Roles at the American Association of Hip and Knee Surgeons Annual Meeting: 2012-2019. </w:t>
      </w:r>
      <w:r>
        <w:rPr>
          <w:sz w:val="20"/>
          <w:u w:val="single"/>
        </w:rPr>
        <w:t>J Arthroplasty</w:t>
      </w:r>
      <w:r>
        <w:rPr>
          <w:sz w:val="20"/>
        </w:rPr>
        <w:t xml:space="preserve">. 2021 Jan 15:S0883-5403(21)00038-2. </w:t>
      </w:r>
      <w:r>
        <w:rPr>
          <w:i/>
          <w:iCs/>
          <w:sz w:val="20"/>
        </w:rPr>
        <w:t>Online ahead of print.</w:t>
      </w:r>
    </w:p>
    <w:p w14:paraId="6A712D15" w14:textId="77777777" w:rsidR="00C11E7F"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r>
        <w:rPr>
          <w:sz w:val="20"/>
        </w:rPr>
        <w:t xml:space="preserve">Yeroushalmi D, Zak S, Sharan M, </w:t>
      </w:r>
      <w:r>
        <w:rPr>
          <w:b/>
          <w:bCs/>
          <w:sz w:val="20"/>
        </w:rPr>
        <w:t>Bernstein JA</w:t>
      </w:r>
      <w:r>
        <w:rPr>
          <w:sz w:val="20"/>
        </w:rPr>
        <w:t xml:space="preserve">, Schwarzkopf R, Rozell JC. Patellar Tracking in Revision Total Knee Arthroplasty: Does Retaining a Patella From a Different Implant System Matter? </w:t>
      </w:r>
      <w:r>
        <w:rPr>
          <w:sz w:val="20"/>
          <w:u w:val="single"/>
        </w:rPr>
        <w:t>J Arthroplasty</w:t>
      </w:r>
      <w:r>
        <w:rPr>
          <w:sz w:val="20"/>
        </w:rPr>
        <w:t xml:space="preserve">. 2021 Feb 4:S0883-5403(21)00122-4. </w:t>
      </w:r>
      <w:r>
        <w:rPr>
          <w:i/>
          <w:iCs/>
          <w:sz w:val="20"/>
        </w:rPr>
        <w:t>Online ahead of print.</w:t>
      </w:r>
    </w:p>
    <w:p w14:paraId="12DB70F9" w14:textId="77777777" w:rsidR="00C11E7F" w:rsidRPr="00BC1EA2"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r>
        <w:rPr>
          <w:sz w:val="20"/>
        </w:rPr>
        <w:t xml:space="preserve">Roof MA, Baylor JL. </w:t>
      </w:r>
      <w:r>
        <w:rPr>
          <w:b/>
          <w:bCs/>
          <w:sz w:val="20"/>
        </w:rPr>
        <w:t>Bernstein JA</w:t>
      </w:r>
      <w:r>
        <w:rPr>
          <w:sz w:val="20"/>
        </w:rPr>
        <w:t xml:space="preserve">, Antonelli BJ, Kugelman D, Egol A, Melnic C, Chen AF, Long WJ, Aggarwal VK, Schwarzkopf R. Comparing the Efficacy of Articulating Spacer Constructs for Knee Periprosthetic Joint Infection Eradication: All-Cement vs. Real-Component Spacers. </w:t>
      </w:r>
      <w:r>
        <w:rPr>
          <w:sz w:val="20"/>
          <w:u w:val="single"/>
        </w:rPr>
        <w:t>J Arthroplasty</w:t>
      </w:r>
      <w:r>
        <w:rPr>
          <w:sz w:val="20"/>
        </w:rPr>
        <w:t xml:space="preserve">. 2021 Jan 21:S0883-5403(21)00079-6. </w:t>
      </w:r>
      <w:r>
        <w:rPr>
          <w:i/>
          <w:iCs/>
          <w:sz w:val="20"/>
        </w:rPr>
        <w:t>Online ahead of print.</w:t>
      </w:r>
    </w:p>
    <w:p w14:paraId="0789BAFB" w14:textId="77777777" w:rsidR="00C11E7F" w:rsidRPr="00BC1EA2"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bookmarkStart w:id="0" w:name="OLE_LINK39"/>
      <w:bookmarkStart w:id="1" w:name="OLE_LINK40"/>
      <w:r>
        <w:rPr>
          <w:sz w:val="20"/>
        </w:rPr>
        <w:t xml:space="preserve">Rosenblum AC, </w:t>
      </w:r>
      <w:r>
        <w:rPr>
          <w:b/>
          <w:bCs/>
          <w:sz w:val="20"/>
        </w:rPr>
        <w:t>Bernstein JA</w:t>
      </w:r>
      <w:r>
        <w:rPr>
          <w:sz w:val="20"/>
        </w:rPr>
        <w:t xml:space="preserve">, Cipriano C. Gender Representation in Speaking Roles at the AAHKS Annual Meeting: 2012-2020. </w:t>
      </w:r>
      <w:r>
        <w:rPr>
          <w:sz w:val="20"/>
          <w:u w:val="single"/>
        </w:rPr>
        <w:t xml:space="preserve">J Arthroplasty </w:t>
      </w:r>
      <w:r>
        <w:rPr>
          <w:sz w:val="20"/>
        </w:rPr>
        <w:t xml:space="preserve">2020. </w:t>
      </w:r>
      <w:r>
        <w:rPr>
          <w:i/>
          <w:iCs/>
          <w:sz w:val="20"/>
        </w:rPr>
        <w:t>Accepted</w:t>
      </w:r>
    </w:p>
    <w:bookmarkEnd w:id="0"/>
    <w:bookmarkEnd w:id="1"/>
    <w:p w14:paraId="49D6DD57" w14:textId="77777777" w:rsidR="00C11E7F" w:rsidRPr="00BC1EA2"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r>
        <w:rPr>
          <w:sz w:val="20"/>
        </w:rPr>
        <w:t xml:space="preserve">Tang A, Almetwalli O, Zak S, </w:t>
      </w:r>
      <w:r>
        <w:rPr>
          <w:b/>
          <w:bCs/>
          <w:sz w:val="20"/>
        </w:rPr>
        <w:t>Bernstein JA</w:t>
      </w:r>
      <w:r>
        <w:rPr>
          <w:sz w:val="20"/>
        </w:rPr>
        <w:t xml:space="preserve">, Schwarzkopf R, Aggarwal VK. Do Preoperative Intr-Articular Corrticosteroid and Hyaluronic Acid Injections Affect Time to Total Joint Arthroplasty? </w:t>
      </w:r>
      <w:r>
        <w:rPr>
          <w:sz w:val="20"/>
          <w:u w:val="single"/>
        </w:rPr>
        <w:t>J Clin Orthop Traum</w:t>
      </w:r>
      <w:r>
        <w:rPr>
          <w:sz w:val="20"/>
        </w:rPr>
        <w:t xml:space="preserve"> 2021. 2021 Jan 23;16:49-57.</w:t>
      </w:r>
    </w:p>
    <w:p w14:paraId="52F6283F" w14:textId="77777777" w:rsidR="00C11E7F" w:rsidRPr="005504F2"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bookmarkStart w:id="2" w:name="OLE_LINK43"/>
      <w:bookmarkStart w:id="3" w:name="OLE_LINK44"/>
      <w:r>
        <w:rPr>
          <w:b/>
          <w:sz w:val="20"/>
        </w:rPr>
        <w:t xml:space="preserve">Bernstein JA, </w:t>
      </w:r>
      <w:r>
        <w:rPr>
          <w:sz w:val="20"/>
        </w:rPr>
        <w:t xml:space="preserve">Zak S, Schwarzkopf RS, Rozell JC. An Academic Orthopaedic Specialty Hospital Provides the Shortest Operative Times within a Single Health System for Primary and Revision Total Knee Arthroplasty, </w:t>
      </w:r>
      <w:r>
        <w:rPr>
          <w:sz w:val="20"/>
          <w:u w:val="single"/>
        </w:rPr>
        <w:t xml:space="preserve">J Knee Surgery </w:t>
      </w:r>
      <w:r>
        <w:rPr>
          <w:sz w:val="20"/>
        </w:rPr>
        <w:t xml:space="preserve">2020 Oct 27. </w:t>
      </w:r>
      <w:r>
        <w:rPr>
          <w:i/>
          <w:iCs/>
          <w:sz w:val="20"/>
        </w:rPr>
        <w:t>Online ahead of print.</w:t>
      </w:r>
    </w:p>
    <w:p w14:paraId="4872EA54" w14:textId="77777777" w:rsidR="00C11E7F" w:rsidRPr="005504F2"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bookmarkStart w:id="4" w:name="OLE_LINK45"/>
      <w:bookmarkStart w:id="5" w:name="OLE_LINK46"/>
      <w:bookmarkStart w:id="6" w:name="OLE_LINK9"/>
      <w:bookmarkEnd w:id="2"/>
      <w:bookmarkEnd w:id="3"/>
      <w:r>
        <w:rPr>
          <w:b/>
          <w:sz w:val="20"/>
        </w:rPr>
        <w:t xml:space="preserve">Bernstein JA, </w:t>
      </w:r>
      <w:r>
        <w:rPr>
          <w:sz w:val="20"/>
        </w:rPr>
        <w:t xml:space="preserve">Feng J, Mahure S, Schwarzkopf RS, Long WJ. Revision Total Hip Arthoplasty is associated with Significantly Higher Opioid Consumption as Compared to Primary Total Hip Arthroplasty in the Acute Postoperative Period.  </w:t>
      </w:r>
      <w:r>
        <w:rPr>
          <w:sz w:val="20"/>
          <w:u w:val="single"/>
        </w:rPr>
        <w:t>Hip International</w:t>
      </w:r>
      <w:r>
        <w:rPr>
          <w:sz w:val="20"/>
        </w:rPr>
        <w:t>. 2020 Sep;30(1_suppl):59-63.</w:t>
      </w:r>
    </w:p>
    <w:p w14:paraId="7B947280" w14:textId="77777777" w:rsidR="00C11E7F" w:rsidRPr="003A5C28"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bookmarkStart w:id="7" w:name="OLE_LINK41"/>
      <w:bookmarkStart w:id="8" w:name="OLE_LINK42"/>
      <w:bookmarkEnd w:id="4"/>
      <w:bookmarkEnd w:id="5"/>
      <w:bookmarkEnd w:id="6"/>
      <w:r>
        <w:rPr>
          <w:b/>
          <w:sz w:val="20"/>
        </w:rPr>
        <w:t>Bernstein JA</w:t>
      </w:r>
      <w:r>
        <w:rPr>
          <w:sz w:val="20"/>
        </w:rPr>
        <w:t xml:space="preserve">, Sharan M, Lygrisse K, Lajam CM. </w:t>
      </w:r>
      <w:bookmarkStart w:id="9" w:name="OLE_LINK35"/>
      <w:bookmarkStart w:id="10" w:name="OLE_LINK36"/>
      <w:r>
        <w:rPr>
          <w:sz w:val="20"/>
        </w:rPr>
        <w:t>The Need for an Interpreter Increases Length of Stay and Influences Post Operative Disposition Following Primary Total Joint Arthroplasty</w:t>
      </w:r>
      <w:bookmarkEnd w:id="9"/>
      <w:bookmarkEnd w:id="10"/>
      <w:r>
        <w:rPr>
          <w:sz w:val="20"/>
        </w:rPr>
        <w:t xml:space="preserve">. </w:t>
      </w:r>
      <w:r>
        <w:rPr>
          <w:sz w:val="20"/>
          <w:u w:val="single"/>
        </w:rPr>
        <w:t xml:space="preserve">J Arthroplasty </w:t>
      </w:r>
      <w:r>
        <w:rPr>
          <w:sz w:val="20"/>
        </w:rPr>
        <w:t>2020 Sep;35(9):2405-2409.</w:t>
      </w:r>
    </w:p>
    <w:p w14:paraId="08F99E7A" w14:textId="77777777" w:rsidR="00C11E7F" w:rsidRPr="003A5C28"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bookmarkStart w:id="11" w:name="OLE_LINK47"/>
      <w:bookmarkStart w:id="12" w:name="OLE_LINK48"/>
      <w:bookmarkEnd w:id="7"/>
      <w:bookmarkEnd w:id="8"/>
      <w:r>
        <w:rPr>
          <w:b/>
          <w:sz w:val="20"/>
        </w:rPr>
        <w:lastRenderedPageBreak/>
        <w:t>Bernstein JA</w:t>
      </w:r>
      <w:r>
        <w:rPr>
          <w:sz w:val="20"/>
        </w:rPr>
        <w:t xml:space="preserve">, Yeroushalmi D, Slover JD, Bosco JA. The Cost of an Episode of Care in a TKA Patient is More than a THA Patient within an Alternative Payment Model. </w:t>
      </w:r>
      <w:r>
        <w:rPr>
          <w:sz w:val="20"/>
          <w:u w:val="single"/>
        </w:rPr>
        <w:t>J Arthroplasty</w:t>
      </w:r>
      <w:r>
        <w:rPr>
          <w:sz w:val="20"/>
        </w:rPr>
        <w:t xml:space="preserve"> 2020 Aug;35(8):1964-1967.</w:t>
      </w:r>
    </w:p>
    <w:p w14:paraId="6B41591A" w14:textId="77777777" w:rsidR="00C11E7F" w:rsidRPr="003A5C28"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bookmarkStart w:id="13" w:name="OLE_LINK49"/>
      <w:bookmarkStart w:id="14" w:name="OLE_LINK50"/>
      <w:bookmarkStart w:id="15" w:name="OLE_LINK10"/>
      <w:bookmarkEnd w:id="11"/>
      <w:bookmarkEnd w:id="12"/>
      <w:r>
        <w:rPr>
          <w:b/>
          <w:sz w:val="20"/>
        </w:rPr>
        <w:t>Bernstein JA</w:t>
      </w:r>
      <w:r>
        <w:rPr>
          <w:sz w:val="20"/>
        </w:rPr>
        <w:t xml:space="preserve">, Feng J, Mahure S, Schwarzkopf RS, Long WJ. Revision Total Knee Arthroplasty is associated with Significantly Higher Opioid Consumption as Compared to Primary Total Knee Arthroplasty in the Acute Postoperative Period. </w:t>
      </w:r>
      <w:r>
        <w:rPr>
          <w:sz w:val="20"/>
          <w:u w:val="single"/>
        </w:rPr>
        <w:t>Arthroplast Today</w:t>
      </w:r>
      <w:r>
        <w:rPr>
          <w:sz w:val="20"/>
        </w:rPr>
        <w:t xml:space="preserve"> 2020 May 11;6(2):172-175. eCollection 2020 Jun.</w:t>
      </w:r>
    </w:p>
    <w:p w14:paraId="45042FC8" w14:textId="77777777" w:rsidR="00C11E7F"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bookmarkStart w:id="16" w:name="OLE_LINK11"/>
      <w:bookmarkStart w:id="17" w:name="OLE_LINK12"/>
      <w:bookmarkEnd w:id="13"/>
      <w:bookmarkEnd w:id="14"/>
      <w:bookmarkEnd w:id="15"/>
      <w:r>
        <w:rPr>
          <w:sz w:val="20"/>
        </w:rPr>
        <w:t xml:space="preserve">Charette RS, </w:t>
      </w:r>
      <w:r>
        <w:rPr>
          <w:b/>
          <w:sz w:val="20"/>
        </w:rPr>
        <w:t xml:space="preserve">Bernstein JA, </w:t>
      </w:r>
      <w:r>
        <w:rPr>
          <w:sz w:val="20"/>
        </w:rPr>
        <w:t xml:space="preserve">Sloan M, Nchako CM, Kamath AF, Nelson CL. Two Doses of Intravenous Tranexamic Acid Offers No Benefit over One Dose in Total Hip Arthroplasty.  </w:t>
      </w:r>
      <w:r>
        <w:rPr>
          <w:sz w:val="20"/>
          <w:u w:val="single"/>
        </w:rPr>
        <w:t>J Hip Surg</w:t>
      </w:r>
      <w:r>
        <w:rPr>
          <w:sz w:val="20"/>
        </w:rPr>
        <w:t>. 2019 [Epub ahead of print]</w:t>
      </w:r>
    </w:p>
    <w:p w14:paraId="4CA9F6E1" w14:textId="77777777" w:rsidR="00C11E7F" w:rsidRPr="00B42AFB"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bookmarkStart w:id="18" w:name="OLE_LINK13"/>
      <w:bookmarkStart w:id="19" w:name="OLE_LINK14"/>
      <w:bookmarkEnd w:id="16"/>
      <w:bookmarkEnd w:id="17"/>
      <w:r>
        <w:rPr>
          <w:sz w:val="20"/>
        </w:rPr>
        <w:t xml:space="preserve">Charette RS, </w:t>
      </w:r>
      <w:r>
        <w:rPr>
          <w:b/>
          <w:sz w:val="20"/>
        </w:rPr>
        <w:t>Bernstein JA</w:t>
      </w:r>
      <w:r>
        <w:rPr>
          <w:sz w:val="20"/>
        </w:rPr>
        <w:t xml:space="preserve">, Sloan M, Nchako CM, Kamath AF, Nelson CL. One Versus Two Doses of Intravenous Tranexamic Acid in Total Knee Arthroplasty. </w:t>
      </w:r>
      <w:r>
        <w:rPr>
          <w:sz w:val="20"/>
          <w:u w:val="single"/>
        </w:rPr>
        <w:t>J Knee Surg</w:t>
      </w:r>
      <w:r>
        <w:rPr>
          <w:sz w:val="20"/>
        </w:rPr>
        <w:t xml:space="preserve">. 2019 Nov 15 </w:t>
      </w:r>
    </w:p>
    <w:bookmarkEnd w:id="18"/>
    <w:bookmarkEnd w:id="19"/>
    <w:p w14:paraId="2F70ECCE" w14:textId="77777777" w:rsidR="00C11E7F"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r w:rsidRPr="00CA09C5">
        <w:rPr>
          <w:b/>
          <w:sz w:val="20"/>
        </w:rPr>
        <w:t>Bernstein J</w:t>
      </w:r>
      <w:r>
        <w:rPr>
          <w:sz w:val="20"/>
        </w:rPr>
        <w:t xml:space="preserve">, Charette R, Sloan M, Lee GC. Spinal Fusion Is Associated With Changes in Acetabular Orientation and Reductions in Pelvic Mobility. </w:t>
      </w:r>
      <w:r>
        <w:rPr>
          <w:sz w:val="20"/>
          <w:u w:val="single"/>
        </w:rPr>
        <w:t xml:space="preserve">CORR. </w:t>
      </w:r>
      <w:r>
        <w:rPr>
          <w:sz w:val="20"/>
        </w:rPr>
        <w:t>477(2), 324-330, 2019.</w:t>
      </w:r>
    </w:p>
    <w:p w14:paraId="1A39773A" w14:textId="77777777" w:rsidR="00C11E7F"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bookmarkStart w:id="20" w:name="OLE_LINK51"/>
      <w:bookmarkStart w:id="21" w:name="OLE_LINK52"/>
      <w:r>
        <w:rPr>
          <w:sz w:val="20"/>
        </w:rPr>
        <w:t xml:space="preserve">Ashley BS, Courtney PM, Gittings DJ, </w:t>
      </w:r>
      <w:r w:rsidRPr="00CA09C5">
        <w:rPr>
          <w:b/>
          <w:sz w:val="20"/>
        </w:rPr>
        <w:t>Bernstein JA</w:t>
      </w:r>
      <w:r>
        <w:rPr>
          <w:sz w:val="20"/>
        </w:rPr>
        <w:t xml:space="preserve">, Lee GC, Hume EL, Kamath AF. Can an arthroplasty risk score predict bundled care events after total joint arthroplasty? </w:t>
      </w:r>
      <w:r>
        <w:rPr>
          <w:sz w:val="20"/>
          <w:u w:val="single"/>
        </w:rPr>
        <w:t>Arthroplast Today</w:t>
      </w:r>
      <w:r>
        <w:rPr>
          <w:sz w:val="20"/>
        </w:rPr>
        <w:t>, 4(1):103-106, 2017.</w:t>
      </w:r>
    </w:p>
    <w:bookmarkEnd w:id="20"/>
    <w:bookmarkEnd w:id="21"/>
    <w:p w14:paraId="299F9E20" w14:textId="77777777" w:rsidR="00C11E7F"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r>
        <w:rPr>
          <w:sz w:val="20"/>
        </w:rPr>
        <w:t xml:space="preserve">Scordino LE, </w:t>
      </w:r>
      <w:r w:rsidRPr="00CA09C5">
        <w:rPr>
          <w:b/>
          <w:sz w:val="20"/>
        </w:rPr>
        <w:t>Bernstein J</w:t>
      </w:r>
      <w:r>
        <w:rPr>
          <w:sz w:val="20"/>
        </w:rPr>
        <w:t xml:space="preserve">, Nakashian M, McIntosh M, Cote MP, Rodern CM, Wolf JM. Radiographic prevalence of scapeziotrapezoid osteoarthritis. </w:t>
      </w:r>
      <w:r>
        <w:rPr>
          <w:sz w:val="20"/>
          <w:u w:val="single"/>
        </w:rPr>
        <w:t>J Hand Surg Am</w:t>
      </w:r>
      <w:r>
        <w:rPr>
          <w:sz w:val="20"/>
        </w:rPr>
        <w:t xml:space="preserve">. </w:t>
      </w:r>
      <w:r>
        <w:rPr>
          <w:sz w:val="20"/>
          <w:u w:val="single"/>
        </w:rPr>
        <w:t>39</w:t>
      </w:r>
      <w:r>
        <w:rPr>
          <w:sz w:val="20"/>
        </w:rPr>
        <w:t>:1677-82, 2014.</w:t>
      </w:r>
    </w:p>
    <w:p w14:paraId="058AEDAC" w14:textId="504E2F7D" w:rsidR="00C11E7F" w:rsidRPr="00C11E7F" w:rsidRDefault="00C11E7F" w:rsidP="00C11E7F">
      <w:pPr>
        <w:pStyle w:val="ListParagraph"/>
        <w:numPr>
          <w:ilvl w:val="0"/>
          <w:numId w:val="25"/>
        </w:numPr>
        <w:tabs>
          <w:tab w:val="left" w:pos="720"/>
          <w:tab w:val="left" w:pos="1440"/>
          <w:tab w:val="left" w:pos="2160"/>
          <w:tab w:val="left" w:pos="2880"/>
          <w:tab w:val="left" w:pos="3600"/>
          <w:tab w:val="left" w:pos="4680"/>
        </w:tabs>
        <w:rPr>
          <w:sz w:val="20"/>
        </w:rPr>
      </w:pPr>
      <w:r w:rsidRPr="00CA09C5">
        <w:rPr>
          <w:b/>
          <w:sz w:val="20"/>
        </w:rPr>
        <w:t>Bernstein J</w:t>
      </w:r>
      <w:r>
        <w:rPr>
          <w:sz w:val="20"/>
        </w:rPr>
        <w:t xml:space="preserve">, Wolf JM. Autologous blood and platelet-rich plasma injections for enthesopathy of the extensor carpi radialis brevis origin. </w:t>
      </w:r>
      <w:r>
        <w:rPr>
          <w:sz w:val="20"/>
          <w:u w:val="single"/>
        </w:rPr>
        <w:t>J Hand Surg Am</w:t>
      </w:r>
      <w:r>
        <w:rPr>
          <w:sz w:val="20"/>
        </w:rPr>
        <w:t xml:space="preserve">. </w:t>
      </w:r>
      <w:r>
        <w:rPr>
          <w:sz w:val="20"/>
          <w:u w:val="single"/>
        </w:rPr>
        <w:t>38</w:t>
      </w:r>
      <w:r>
        <w:rPr>
          <w:sz w:val="20"/>
        </w:rPr>
        <w:t>:992-4, 2013</w:t>
      </w:r>
    </w:p>
    <w:p w14:paraId="7D36F1B2" w14:textId="77777777" w:rsidR="00737553" w:rsidRDefault="00737553" w:rsidP="00737553">
      <w:pPr>
        <w:pStyle w:val="BodyTextIndent2"/>
        <w:spacing w:after="0" w:line="240" w:lineRule="auto"/>
        <w:ind w:left="0"/>
        <w:rPr>
          <w:sz w:val="22"/>
        </w:rPr>
      </w:pPr>
    </w:p>
    <w:p w14:paraId="3FE33F09" w14:textId="77777777" w:rsidR="00737553" w:rsidRPr="00176664" w:rsidRDefault="00737553" w:rsidP="00737553">
      <w:pPr>
        <w:pStyle w:val="Heading1"/>
        <w:pBdr>
          <w:bottom w:val="single" w:sz="4" w:space="3" w:color="auto"/>
        </w:pBdr>
        <w:rPr>
          <w:b w:val="0"/>
          <w:sz w:val="22"/>
          <w:szCs w:val="22"/>
        </w:rPr>
      </w:pPr>
      <w:r>
        <w:rPr>
          <w:sz w:val="22"/>
          <w:szCs w:val="22"/>
        </w:rPr>
        <w:t>EDITORIALS/INVITED ARTICLES/PODCASTS</w:t>
      </w:r>
    </w:p>
    <w:p w14:paraId="01609D49" w14:textId="75B48B9C" w:rsidR="00215EAF" w:rsidRPr="00215EAF" w:rsidRDefault="00215EAF" w:rsidP="00C11E7F">
      <w:pPr>
        <w:pStyle w:val="ListParagraph"/>
        <w:numPr>
          <w:ilvl w:val="0"/>
          <w:numId w:val="27"/>
        </w:numPr>
        <w:tabs>
          <w:tab w:val="left" w:pos="1440"/>
          <w:tab w:val="left" w:pos="2160"/>
          <w:tab w:val="left" w:pos="2880"/>
          <w:tab w:val="left" w:pos="3600"/>
          <w:tab w:val="left" w:pos="4680"/>
        </w:tabs>
        <w:rPr>
          <w:sz w:val="20"/>
        </w:rPr>
      </w:pPr>
      <w:r>
        <w:rPr>
          <w:sz w:val="20"/>
        </w:rPr>
        <w:t xml:space="preserve">Lex JR, Wolfstadt JI, Cohen-Rosenblum AR, Landy DC, </w:t>
      </w:r>
      <w:r>
        <w:rPr>
          <w:b/>
          <w:bCs/>
          <w:sz w:val="20"/>
        </w:rPr>
        <w:t>Bernstein JA</w:t>
      </w:r>
      <w:r>
        <w:rPr>
          <w:sz w:val="20"/>
        </w:rPr>
        <w:t>. Implementing New Technology in Your Arthroplasty Practice. J Arthroplasty. 2024 Mar 6:S0883-5403(24)00202-X.</w:t>
      </w:r>
    </w:p>
    <w:p w14:paraId="34C3055F" w14:textId="3F10C4F4" w:rsidR="00C11E7F" w:rsidRPr="00C11E7F" w:rsidRDefault="00C11E7F" w:rsidP="00C11E7F">
      <w:pPr>
        <w:pStyle w:val="ListParagraph"/>
        <w:numPr>
          <w:ilvl w:val="0"/>
          <w:numId w:val="27"/>
        </w:numPr>
        <w:tabs>
          <w:tab w:val="left" w:pos="1440"/>
          <w:tab w:val="left" w:pos="2160"/>
          <w:tab w:val="left" w:pos="2880"/>
          <w:tab w:val="left" w:pos="3600"/>
          <w:tab w:val="left" w:pos="4680"/>
        </w:tabs>
        <w:rPr>
          <w:sz w:val="20"/>
        </w:rPr>
      </w:pPr>
      <w:r w:rsidRPr="00762F70">
        <w:rPr>
          <w:b/>
          <w:bCs/>
          <w:sz w:val="20"/>
        </w:rPr>
        <w:t>Bernstein J</w:t>
      </w:r>
      <w:r>
        <w:rPr>
          <w:sz w:val="20"/>
        </w:rPr>
        <w:t xml:space="preserve">, Rana A, Iorio R, Huddleston JI III, Courtney PM. The Value Based Total Joint Arthroplasty Paradox: Improved Outcomes, Decreasing Cost, and Decreased Surgeon Reimbursement, Are Access and Quality at Risk? J Arthroplasty 2022. </w:t>
      </w:r>
    </w:p>
    <w:p w14:paraId="6C9E4075" w14:textId="7750C347" w:rsidR="00737553" w:rsidRDefault="00C11E7F" w:rsidP="00C11E7F">
      <w:pPr>
        <w:pStyle w:val="ListParagraph"/>
        <w:numPr>
          <w:ilvl w:val="0"/>
          <w:numId w:val="27"/>
        </w:numPr>
        <w:rPr>
          <w:sz w:val="22"/>
          <w:szCs w:val="22"/>
        </w:rPr>
      </w:pPr>
      <w:r w:rsidRPr="00C11E7F">
        <w:rPr>
          <w:b/>
          <w:bCs/>
          <w:sz w:val="22"/>
          <w:szCs w:val="22"/>
        </w:rPr>
        <w:t>Bernstein, JA</w:t>
      </w:r>
      <w:r w:rsidR="00737553" w:rsidRPr="00C11E7F">
        <w:rPr>
          <w:sz w:val="22"/>
          <w:szCs w:val="22"/>
        </w:rPr>
        <w:t xml:space="preserve">. Co-host of </w:t>
      </w:r>
      <w:r w:rsidR="00737553" w:rsidRPr="00C11E7F">
        <w:rPr>
          <w:spacing w:val="-6"/>
          <w:sz w:val="22"/>
          <w:szCs w:val="22"/>
        </w:rPr>
        <w:t>American Association of Hip and Knee Surgeons</w:t>
      </w:r>
      <w:r w:rsidR="00737553" w:rsidRPr="00C11E7F">
        <w:rPr>
          <w:sz w:val="22"/>
          <w:szCs w:val="22"/>
        </w:rPr>
        <w:t xml:space="preserve"> Young Arthroplasty Group podcast “The Augment”, 202</w:t>
      </w:r>
      <w:r w:rsidRPr="00C11E7F">
        <w:rPr>
          <w:sz w:val="22"/>
          <w:szCs w:val="22"/>
        </w:rPr>
        <w:t>1</w:t>
      </w:r>
      <w:r w:rsidR="00737553" w:rsidRPr="00C11E7F">
        <w:rPr>
          <w:sz w:val="22"/>
          <w:szCs w:val="22"/>
        </w:rPr>
        <w:t xml:space="preserve">-present. </w:t>
      </w:r>
      <w:hyperlink r:id="rId5" w:history="1">
        <w:r w:rsidRPr="00EA6A71">
          <w:rPr>
            <w:rStyle w:val="Hyperlink"/>
            <w:sz w:val="22"/>
            <w:szCs w:val="22"/>
          </w:rPr>
          <w:t>https://www.aahks.org/about-us/councils-and-committees/young-arthroplasty-group/</w:t>
        </w:r>
      </w:hyperlink>
      <w:r w:rsidR="00737553" w:rsidRPr="00C11E7F">
        <w:rPr>
          <w:sz w:val="22"/>
          <w:szCs w:val="22"/>
        </w:rPr>
        <w:t>.</w:t>
      </w:r>
    </w:p>
    <w:p w14:paraId="07DD90E9" w14:textId="67B5ED48" w:rsidR="00FB2B75" w:rsidRPr="00FB2B75" w:rsidRDefault="00C11E7F" w:rsidP="00FB2B75">
      <w:pPr>
        <w:pStyle w:val="ListParagraph"/>
        <w:numPr>
          <w:ilvl w:val="0"/>
          <w:numId w:val="27"/>
        </w:numPr>
        <w:tabs>
          <w:tab w:val="left" w:pos="720"/>
          <w:tab w:val="left" w:pos="1440"/>
          <w:tab w:val="left" w:pos="2160"/>
          <w:tab w:val="left" w:pos="2880"/>
          <w:tab w:val="left" w:pos="3600"/>
          <w:tab w:val="left" w:pos="4680"/>
        </w:tabs>
        <w:rPr>
          <w:sz w:val="20"/>
        </w:rPr>
      </w:pPr>
      <w:r>
        <w:rPr>
          <w:sz w:val="20"/>
        </w:rPr>
        <w:t xml:space="preserve">O’Connor M, </w:t>
      </w:r>
      <w:r w:rsidRPr="00A40C1F">
        <w:rPr>
          <w:b/>
          <w:bCs/>
          <w:sz w:val="20"/>
        </w:rPr>
        <w:t>Bernstein J</w:t>
      </w:r>
      <w:r>
        <w:rPr>
          <w:b/>
          <w:bCs/>
          <w:sz w:val="20"/>
        </w:rPr>
        <w:t>A</w:t>
      </w:r>
      <w:r>
        <w:rPr>
          <w:sz w:val="20"/>
        </w:rPr>
        <w:t>, Huff T. Movement is Life Series Optimizing THA and TKA Patients: Malnutrition, Disparities, and Total Hip and Knee Arthroplasty.  JAAOS. 2021. PMID: 34898522</w:t>
      </w:r>
    </w:p>
    <w:p w14:paraId="17C40FB2" w14:textId="441DA170" w:rsidR="00C11E7F" w:rsidRPr="00C11E7F" w:rsidRDefault="00C11E7F" w:rsidP="00C11E7F">
      <w:pPr>
        <w:pStyle w:val="ListParagraph"/>
        <w:numPr>
          <w:ilvl w:val="0"/>
          <w:numId w:val="27"/>
        </w:numPr>
        <w:tabs>
          <w:tab w:val="left" w:pos="720"/>
          <w:tab w:val="left" w:pos="1440"/>
          <w:tab w:val="left" w:pos="2160"/>
          <w:tab w:val="left" w:pos="2880"/>
          <w:tab w:val="left" w:pos="3600"/>
          <w:tab w:val="left" w:pos="4680"/>
        </w:tabs>
        <w:rPr>
          <w:sz w:val="20"/>
        </w:rPr>
      </w:pPr>
      <w:r>
        <w:rPr>
          <w:sz w:val="20"/>
        </w:rPr>
        <w:t>Rankin K, Green T</w:t>
      </w:r>
      <w:r w:rsidRPr="00F87AD6">
        <w:rPr>
          <w:b/>
          <w:bCs/>
          <w:sz w:val="20"/>
        </w:rPr>
        <w:t>, Bernstein JA</w:t>
      </w:r>
      <w:r>
        <w:rPr>
          <w:sz w:val="20"/>
        </w:rPr>
        <w:t xml:space="preserve">.  Movement is Life Series Optimizing THA and TKA Patients: Alcohol and substance abuse, Dispartities, and Total Hip and Knee Arthroplasty. JAAOS. </w:t>
      </w:r>
      <w:r>
        <w:rPr>
          <w:i/>
          <w:iCs/>
          <w:sz w:val="20"/>
        </w:rPr>
        <w:t>2022</w:t>
      </w:r>
    </w:p>
    <w:p w14:paraId="7F5BBE49" w14:textId="77777777" w:rsidR="00C11E7F" w:rsidRDefault="00C11E7F" w:rsidP="00C11E7F">
      <w:pPr>
        <w:pStyle w:val="ListParagraph"/>
        <w:numPr>
          <w:ilvl w:val="0"/>
          <w:numId w:val="27"/>
        </w:numPr>
        <w:tabs>
          <w:tab w:val="left" w:pos="720"/>
          <w:tab w:val="left" w:pos="1440"/>
          <w:tab w:val="left" w:pos="2160"/>
          <w:tab w:val="left" w:pos="2880"/>
          <w:tab w:val="left" w:pos="3600"/>
          <w:tab w:val="left" w:pos="4680"/>
        </w:tabs>
        <w:rPr>
          <w:sz w:val="20"/>
        </w:rPr>
      </w:pPr>
      <w:r>
        <w:rPr>
          <w:sz w:val="20"/>
        </w:rPr>
        <w:t xml:space="preserve">Baxter JR, </w:t>
      </w:r>
      <w:r w:rsidRPr="00CA09C5">
        <w:rPr>
          <w:b/>
          <w:sz w:val="20"/>
        </w:rPr>
        <w:t>Bernstein J</w:t>
      </w:r>
      <w:r>
        <w:rPr>
          <w:sz w:val="20"/>
        </w:rPr>
        <w:t xml:space="preserve">, Stefanic N, Hast MW. A Computational Modeling Approach to Optimize Cup Coverage and Minimize Impingement Risk using Subject-specific Activities of Daily Living. </w:t>
      </w:r>
      <w:r>
        <w:rPr>
          <w:sz w:val="20"/>
          <w:u w:val="single"/>
        </w:rPr>
        <w:t>UPOJ</w:t>
      </w:r>
      <w:r>
        <w:rPr>
          <w:sz w:val="20"/>
        </w:rPr>
        <w:t>, 2018.</w:t>
      </w:r>
    </w:p>
    <w:p w14:paraId="72F014D2" w14:textId="4A215B56" w:rsidR="00C11E7F" w:rsidRPr="00C11E7F" w:rsidRDefault="00C11E7F" w:rsidP="00C11E7F">
      <w:pPr>
        <w:pStyle w:val="ListParagraph"/>
        <w:numPr>
          <w:ilvl w:val="0"/>
          <w:numId w:val="27"/>
        </w:numPr>
        <w:tabs>
          <w:tab w:val="left" w:pos="720"/>
          <w:tab w:val="left" w:pos="1440"/>
          <w:tab w:val="left" w:pos="2160"/>
          <w:tab w:val="left" w:pos="2880"/>
          <w:tab w:val="left" w:pos="3600"/>
          <w:tab w:val="left" w:pos="4680"/>
        </w:tabs>
        <w:rPr>
          <w:sz w:val="20"/>
        </w:rPr>
      </w:pPr>
      <w:r w:rsidRPr="00CA09C5">
        <w:rPr>
          <w:b/>
          <w:sz w:val="20"/>
        </w:rPr>
        <w:t>Bernstein J</w:t>
      </w:r>
      <w:r>
        <w:rPr>
          <w:sz w:val="20"/>
        </w:rPr>
        <w:t xml:space="preserve">, Gray B. Operative Technique: Use of a volar plate for restoration of volar tilt intra-operatively. </w:t>
      </w:r>
      <w:r>
        <w:rPr>
          <w:sz w:val="20"/>
          <w:u w:val="single"/>
        </w:rPr>
        <w:t>UPOJ</w:t>
      </w:r>
      <w:r>
        <w:rPr>
          <w:sz w:val="20"/>
        </w:rPr>
        <w:t>, 2016.</w:t>
      </w:r>
    </w:p>
    <w:p w14:paraId="5A825E6A" w14:textId="77777777" w:rsidR="00737553" w:rsidRDefault="00737553" w:rsidP="00737553">
      <w:pPr>
        <w:pStyle w:val="Heading1"/>
        <w:pBdr>
          <w:bottom w:val="single" w:sz="4" w:space="1" w:color="auto"/>
        </w:pBdr>
        <w:rPr>
          <w:sz w:val="22"/>
          <w:szCs w:val="22"/>
        </w:rPr>
      </w:pPr>
    </w:p>
    <w:p w14:paraId="566CEC03" w14:textId="77777777" w:rsidR="00737553" w:rsidRPr="00A44858" w:rsidRDefault="00737553" w:rsidP="00737553">
      <w:pPr>
        <w:pStyle w:val="Heading1"/>
        <w:pBdr>
          <w:bottom w:val="single" w:sz="4" w:space="1" w:color="auto"/>
        </w:pBdr>
        <w:rPr>
          <w:b w:val="0"/>
          <w:sz w:val="22"/>
          <w:szCs w:val="22"/>
        </w:rPr>
      </w:pPr>
      <w:r>
        <w:rPr>
          <w:sz w:val="22"/>
          <w:szCs w:val="22"/>
        </w:rPr>
        <w:t xml:space="preserve">TEXTBOOKS, </w:t>
      </w:r>
      <w:r w:rsidRPr="00C412AD">
        <w:rPr>
          <w:sz w:val="22"/>
          <w:szCs w:val="22"/>
        </w:rPr>
        <w:t>BOOK CHAPTERS</w:t>
      </w:r>
      <w:r>
        <w:rPr>
          <w:sz w:val="22"/>
          <w:szCs w:val="22"/>
        </w:rPr>
        <w:t xml:space="preserve"> AND CURRICULA</w:t>
      </w:r>
    </w:p>
    <w:p w14:paraId="200092DA" w14:textId="77777777" w:rsidR="00C11E7F" w:rsidRDefault="00C11E7F" w:rsidP="00C11E7F">
      <w:pPr>
        <w:pStyle w:val="ListParagraph"/>
        <w:numPr>
          <w:ilvl w:val="0"/>
          <w:numId w:val="30"/>
        </w:numPr>
        <w:tabs>
          <w:tab w:val="left" w:pos="720"/>
          <w:tab w:val="left" w:pos="1440"/>
          <w:tab w:val="left" w:pos="2160"/>
          <w:tab w:val="left" w:pos="2880"/>
          <w:tab w:val="left" w:pos="3600"/>
          <w:tab w:val="left" w:pos="4680"/>
        </w:tabs>
        <w:rPr>
          <w:sz w:val="20"/>
        </w:rPr>
      </w:pPr>
      <w:r w:rsidRPr="00C11E7F">
        <w:rPr>
          <w:sz w:val="20"/>
        </w:rPr>
        <w:t>Bernstein JA, Keeney JA. Chapter 47: Revision Total Hip Arthroplasty. AAOS Comprehensive Orthopaedic Review 4. 2025 AAOS.</w:t>
      </w:r>
    </w:p>
    <w:p w14:paraId="088709C6" w14:textId="77777777" w:rsidR="00C11E7F" w:rsidRPr="00C11E7F" w:rsidRDefault="00C11E7F" w:rsidP="00C11E7F">
      <w:pPr>
        <w:pStyle w:val="ListParagraph"/>
        <w:numPr>
          <w:ilvl w:val="0"/>
          <w:numId w:val="30"/>
        </w:numPr>
        <w:tabs>
          <w:tab w:val="left" w:pos="720"/>
          <w:tab w:val="left" w:pos="1440"/>
          <w:tab w:val="left" w:pos="2160"/>
          <w:tab w:val="left" w:pos="2880"/>
          <w:tab w:val="left" w:pos="3600"/>
          <w:tab w:val="left" w:pos="4680"/>
        </w:tabs>
        <w:rPr>
          <w:sz w:val="20"/>
        </w:rPr>
      </w:pPr>
      <w:r w:rsidRPr="00C11E7F">
        <w:rPr>
          <w:sz w:val="20"/>
        </w:rPr>
        <w:t xml:space="preserve">Ani L, Ashley BS, Bernstein JA. Chapter 28: Intraoperative Consideration. Evaluation and Management of Hip and Knee Arthritis in Women. </w:t>
      </w:r>
      <w:r w:rsidRPr="00C11E7F">
        <w:rPr>
          <w:i/>
          <w:iCs/>
          <w:sz w:val="20"/>
        </w:rPr>
        <w:t>Under Revision</w:t>
      </w:r>
    </w:p>
    <w:p w14:paraId="165EA552" w14:textId="77777777" w:rsidR="00C11E7F" w:rsidRDefault="00C11E7F" w:rsidP="00C11E7F">
      <w:pPr>
        <w:pStyle w:val="ListParagraph"/>
        <w:numPr>
          <w:ilvl w:val="0"/>
          <w:numId w:val="30"/>
        </w:numPr>
        <w:tabs>
          <w:tab w:val="left" w:pos="720"/>
          <w:tab w:val="left" w:pos="1440"/>
          <w:tab w:val="left" w:pos="2160"/>
          <w:tab w:val="left" w:pos="2880"/>
          <w:tab w:val="left" w:pos="3600"/>
          <w:tab w:val="left" w:pos="4680"/>
        </w:tabs>
        <w:rPr>
          <w:sz w:val="20"/>
        </w:rPr>
      </w:pPr>
      <w:r w:rsidRPr="00C11E7F">
        <w:rPr>
          <w:sz w:val="20"/>
        </w:rPr>
        <w:t>Bernstein JA, Slover J. Chapter 21: Role of DAA for Managing Spino-Pelvic Abnormalities. The Direct Anterior Approach to Hip Reconstruction, 2</w:t>
      </w:r>
      <w:r w:rsidRPr="00C11E7F">
        <w:rPr>
          <w:sz w:val="20"/>
          <w:vertAlign w:val="superscript"/>
        </w:rPr>
        <w:t>nd</w:t>
      </w:r>
      <w:r w:rsidRPr="00C11E7F">
        <w:rPr>
          <w:sz w:val="20"/>
        </w:rPr>
        <w:t xml:space="preserve"> ed. Slack Inc. 2024</w:t>
      </w:r>
    </w:p>
    <w:p w14:paraId="578409C8" w14:textId="77777777" w:rsidR="00C11E7F" w:rsidRDefault="00C11E7F" w:rsidP="00C11E7F">
      <w:pPr>
        <w:pStyle w:val="ListParagraph"/>
        <w:numPr>
          <w:ilvl w:val="0"/>
          <w:numId w:val="30"/>
        </w:numPr>
        <w:tabs>
          <w:tab w:val="left" w:pos="720"/>
          <w:tab w:val="left" w:pos="1440"/>
          <w:tab w:val="left" w:pos="2160"/>
          <w:tab w:val="left" w:pos="2880"/>
          <w:tab w:val="left" w:pos="3600"/>
          <w:tab w:val="left" w:pos="4680"/>
        </w:tabs>
        <w:rPr>
          <w:sz w:val="20"/>
        </w:rPr>
      </w:pPr>
      <w:r w:rsidRPr="00C11E7F">
        <w:rPr>
          <w:sz w:val="20"/>
        </w:rPr>
        <w:t>Bernstein JA, Schwarzkopf RS. The Basic Knee Revision.  AAOS Instructional Course Lectures 2021;70:247-258.</w:t>
      </w:r>
    </w:p>
    <w:p w14:paraId="3B9F9810" w14:textId="77777777" w:rsidR="00C11E7F" w:rsidRDefault="00C11E7F" w:rsidP="00C11E7F">
      <w:pPr>
        <w:pStyle w:val="ListParagraph"/>
        <w:numPr>
          <w:ilvl w:val="0"/>
          <w:numId w:val="30"/>
        </w:numPr>
        <w:tabs>
          <w:tab w:val="left" w:pos="720"/>
          <w:tab w:val="left" w:pos="1440"/>
          <w:tab w:val="left" w:pos="2160"/>
          <w:tab w:val="left" w:pos="2880"/>
          <w:tab w:val="left" w:pos="3600"/>
          <w:tab w:val="left" w:pos="4680"/>
        </w:tabs>
        <w:rPr>
          <w:sz w:val="20"/>
        </w:rPr>
      </w:pPr>
      <w:r w:rsidRPr="00C11E7F">
        <w:rPr>
          <w:sz w:val="20"/>
        </w:rPr>
        <w:t>Bernstein JA, Rozell JC. General and Radiographic Evaluation of the Hip Patient, in Schwarzkopf RS, ed: Surgical Insights: Total Hip Arthroplasty [online course]. Rosemont, IL. American Academy of Orthopaedic Surgeons, 2019.</w:t>
      </w:r>
    </w:p>
    <w:p w14:paraId="0F7DEE15" w14:textId="77777777" w:rsidR="00C11E7F" w:rsidRDefault="00C11E7F" w:rsidP="00C11E7F">
      <w:pPr>
        <w:pStyle w:val="ListParagraph"/>
        <w:numPr>
          <w:ilvl w:val="0"/>
          <w:numId w:val="30"/>
        </w:numPr>
        <w:tabs>
          <w:tab w:val="left" w:pos="720"/>
          <w:tab w:val="left" w:pos="1440"/>
          <w:tab w:val="left" w:pos="2160"/>
          <w:tab w:val="left" w:pos="2880"/>
          <w:tab w:val="left" w:pos="3600"/>
          <w:tab w:val="left" w:pos="4680"/>
        </w:tabs>
        <w:rPr>
          <w:sz w:val="20"/>
        </w:rPr>
      </w:pPr>
      <w:r w:rsidRPr="00C11E7F">
        <w:rPr>
          <w:sz w:val="20"/>
        </w:rPr>
        <w:t xml:space="preserve">Bernstein JA, Rozell J, Bosco J. (2019). Choosing the Right Institutional Metrics. In Scuderia (Ed 1), </w:t>
      </w:r>
      <w:r w:rsidRPr="00C11E7F">
        <w:rPr>
          <w:i/>
          <w:sz w:val="20"/>
        </w:rPr>
        <w:t>Rapid Recovery in Total Joint Arthroplasty</w:t>
      </w:r>
      <w:r w:rsidRPr="00C11E7F">
        <w:rPr>
          <w:sz w:val="20"/>
        </w:rPr>
        <w:t xml:space="preserve">. New York, NY: Springer. </w:t>
      </w:r>
    </w:p>
    <w:p w14:paraId="578D9DEF" w14:textId="421A8C1C" w:rsidR="00C11E7F" w:rsidRPr="00C11E7F" w:rsidRDefault="00C11E7F" w:rsidP="00C11E7F">
      <w:pPr>
        <w:pStyle w:val="ListParagraph"/>
        <w:numPr>
          <w:ilvl w:val="0"/>
          <w:numId w:val="30"/>
        </w:numPr>
        <w:tabs>
          <w:tab w:val="left" w:pos="720"/>
          <w:tab w:val="left" w:pos="1440"/>
          <w:tab w:val="left" w:pos="2160"/>
          <w:tab w:val="left" w:pos="2880"/>
          <w:tab w:val="left" w:pos="3600"/>
          <w:tab w:val="left" w:pos="4680"/>
        </w:tabs>
        <w:rPr>
          <w:sz w:val="20"/>
        </w:rPr>
      </w:pPr>
      <w:r w:rsidRPr="00C11E7F">
        <w:rPr>
          <w:sz w:val="20"/>
        </w:rPr>
        <w:t xml:space="preserve">Bernstein J. Preparing for Away Rotations and Interviewing. </w:t>
      </w:r>
      <w:r w:rsidRPr="00C11E7F">
        <w:rPr>
          <w:sz w:val="20"/>
          <w:u w:val="single"/>
        </w:rPr>
        <w:t>RJOS Medical Student Handbook</w:t>
      </w:r>
      <w:r w:rsidRPr="00C11E7F">
        <w:rPr>
          <w:sz w:val="20"/>
        </w:rPr>
        <w:t>. 2015</w:t>
      </w:r>
    </w:p>
    <w:p w14:paraId="47A4BA37" w14:textId="77777777" w:rsidR="00C11E7F" w:rsidRPr="00C11E7F" w:rsidRDefault="00C11E7F" w:rsidP="00C11E7F">
      <w:pPr>
        <w:rPr>
          <w:rFonts w:eastAsiaTheme="minorEastAsia"/>
          <w:sz w:val="22"/>
          <w:szCs w:val="22"/>
          <w:lang w:eastAsia="ja-JP"/>
        </w:rPr>
      </w:pPr>
    </w:p>
    <w:p w14:paraId="2EFA45C0" w14:textId="5738EAAA" w:rsidR="00737553" w:rsidRPr="0068550D" w:rsidRDefault="00737553" w:rsidP="00737553">
      <w:pPr>
        <w:pStyle w:val="Heading1"/>
        <w:pBdr>
          <w:bottom w:val="single" w:sz="4" w:space="0" w:color="auto"/>
        </w:pBdr>
        <w:rPr>
          <w:sz w:val="22"/>
          <w:szCs w:val="22"/>
        </w:rPr>
      </w:pPr>
      <w:r w:rsidRPr="00C412AD">
        <w:rPr>
          <w:sz w:val="22"/>
          <w:szCs w:val="22"/>
        </w:rPr>
        <w:t>ABSTRACTS</w:t>
      </w:r>
      <w:r w:rsidR="00C11E7F">
        <w:rPr>
          <w:sz w:val="22"/>
          <w:szCs w:val="22"/>
        </w:rPr>
        <w:t xml:space="preserve">, </w:t>
      </w:r>
      <w:r w:rsidRPr="00C412AD">
        <w:rPr>
          <w:sz w:val="22"/>
          <w:szCs w:val="22"/>
        </w:rPr>
        <w:t>PROCEEDINGS</w:t>
      </w:r>
      <w:r w:rsidR="00C11E7F">
        <w:rPr>
          <w:sz w:val="22"/>
          <w:szCs w:val="22"/>
        </w:rPr>
        <w:t>, PODIUM PRESENTATIONS</w:t>
      </w:r>
    </w:p>
    <w:p w14:paraId="356520B1" w14:textId="73C72027" w:rsidR="00C11E7F" w:rsidRDefault="00C11E7F" w:rsidP="00C11E7F">
      <w:pPr>
        <w:pStyle w:val="ListParagraph"/>
        <w:numPr>
          <w:ilvl w:val="0"/>
          <w:numId w:val="20"/>
        </w:numPr>
        <w:tabs>
          <w:tab w:val="left" w:pos="720"/>
          <w:tab w:val="left" w:pos="1440"/>
          <w:tab w:val="left" w:pos="2160"/>
          <w:tab w:val="left" w:pos="2880"/>
          <w:tab w:val="left" w:pos="3600"/>
          <w:tab w:val="left" w:pos="4680"/>
        </w:tabs>
        <w:rPr>
          <w:sz w:val="20"/>
        </w:rPr>
      </w:pPr>
      <w:r>
        <w:rPr>
          <w:b/>
          <w:bCs/>
          <w:sz w:val="20"/>
        </w:rPr>
        <w:t>Bernstein JA</w:t>
      </w:r>
      <w:r>
        <w:rPr>
          <w:sz w:val="20"/>
        </w:rPr>
        <w:t xml:space="preserve">, Landy D, Tucker K. Is Chat GPT Ready for Prime Time?  Assessing the accuracy of Artificial Intelligence in answering common arthroplasty patient questions. </w:t>
      </w:r>
      <w:r w:rsidR="00FB2B75">
        <w:rPr>
          <w:sz w:val="20"/>
        </w:rPr>
        <w:t xml:space="preserve">Poster, Poster Tour Feature. </w:t>
      </w:r>
      <w:r>
        <w:rPr>
          <w:sz w:val="20"/>
        </w:rPr>
        <w:t>AAOS Annual Meeting, Chicago, IL. Chicago, IL 2024.</w:t>
      </w:r>
    </w:p>
    <w:p w14:paraId="03A3F08F" w14:textId="4437D9A8" w:rsidR="00C11E7F" w:rsidRDefault="00C11E7F" w:rsidP="00C11E7F">
      <w:pPr>
        <w:pStyle w:val="ListParagraph"/>
        <w:numPr>
          <w:ilvl w:val="0"/>
          <w:numId w:val="20"/>
        </w:numPr>
        <w:tabs>
          <w:tab w:val="left" w:pos="720"/>
          <w:tab w:val="left" w:pos="1440"/>
          <w:tab w:val="left" w:pos="2160"/>
          <w:tab w:val="left" w:pos="2880"/>
          <w:tab w:val="left" w:pos="3600"/>
          <w:tab w:val="left" w:pos="4680"/>
        </w:tabs>
        <w:rPr>
          <w:sz w:val="20"/>
        </w:rPr>
      </w:pPr>
      <w:r>
        <w:rPr>
          <w:b/>
          <w:bCs/>
          <w:sz w:val="20"/>
        </w:rPr>
        <w:t xml:space="preserve">Bernstein JA, </w:t>
      </w:r>
      <w:r>
        <w:rPr>
          <w:sz w:val="20"/>
        </w:rPr>
        <w:t xml:space="preserve">Nelson S, Vaidya S. A Contemporary Analysis of Discharge Disposition Following Total Joint Arthroplasty. </w:t>
      </w:r>
      <w:r w:rsidR="00FB2B75">
        <w:rPr>
          <w:sz w:val="20"/>
        </w:rPr>
        <w:t xml:space="preserve">ePoster. </w:t>
      </w:r>
      <w:r>
        <w:rPr>
          <w:sz w:val="20"/>
        </w:rPr>
        <w:t>AAHKS Annual Meeting, Dallas, TX. 2024.</w:t>
      </w:r>
    </w:p>
    <w:p w14:paraId="4607D437" w14:textId="3366FC46" w:rsidR="00C11E7F" w:rsidRPr="00C11E7F" w:rsidRDefault="00C11E7F" w:rsidP="00C11E7F">
      <w:pPr>
        <w:pStyle w:val="ListParagraph"/>
        <w:numPr>
          <w:ilvl w:val="0"/>
          <w:numId w:val="20"/>
        </w:numPr>
        <w:tabs>
          <w:tab w:val="left" w:pos="720"/>
          <w:tab w:val="left" w:pos="1440"/>
          <w:tab w:val="left" w:pos="2160"/>
          <w:tab w:val="left" w:pos="2880"/>
          <w:tab w:val="left" w:pos="3600"/>
          <w:tab w:val="left" w:pos="4680"/>
        </w:tabs>
        <w:rPr>
          <w:b/>
          <w:bCs/>
          <w:sz w:val="20"/>
        </w:rPr>
      </w:pPr>
      <w:r>
        <w:rPr>
          <w:b/>
          <w:bCs/>
          <w:sz w:val="20"/>
        </w:rPr>
        <w:t>Bernstein JA</w:t>
      </w:r>
      <w:r>
        <w:rPr>
          <w:sz w:val="20"/>
        </w:rPr>
        <w:t xml:space="preserve">, Gupta A, Goldstein L, Kabiri M, Ruppenkamp JW, Holy CE, Diaz R. All Enabling Technology is Not Created Equal: Comparing Outcomes of Computer-Assisted Fluoroscopic Hip Navigation versus Robotic-Assisted Total Hip Arthroplasty. </w:t>
      </w:r>
      <w:r w:rsidR="00FB2B75">
        <w:rPr>
          <w:sz w:val="20"/>
        </w:rPr>
        <w:t xml:space="preserve">Poster. </w:t>
      </w:r>
      <w:r>
        <w:rPr>
          <w:sz w:val="20"/>
        </w:rPr>
        <w:t>AAHKS Annual Meeting, Dallas, TX. 2024.</w:t>
      </w:r>
    </w:p>
    <w:p w14:paraId="3FB3227B" w14:textId="6138404E" w:rsidR="00C11E7F" w:rsidRDefault="00C11E7F" w:rsidP="00C11E7F">
      <w:pPr>
        <w:pStyle w:val="ListParagraph"/>
        <w:numPr>
          <w:ilvl w:val="0"/>
          <w:numId w:val="20"/>
        </w:numPr>
        <w:tabs>
          <w:tab w:val="left" w:pos="720"/>
          <w:tab w:val="left" w:pos="1440"/>
          <w:tab w:val="left" w:pos="2160"/>
          <w:tab w:val="left" w:pos="2880"/>
          <w:tab w:val="left" w:pos="3600"/>
          <w:tab w:val="left" w:pos="4680"/>
        </w:tabs>
        <w:rPr>
          <w:sz w:val="20"/>
        </w:rPr>
      </w:pPr>
      <w:r w:rsidRPr="00C11E7F">
        <w:rPr>
          <w:sz w:val="20"/>
        </w:rPr>
        <w:t xml:space="preserve">Lieberman EG, Ozery M, </w:t>
      </w:r>
      <w:r w:rsidRPr="00C11E7F">
        <w:rPr>
          <w:b/>
          <w:bCs/>
          <w:sz w:val="20"/>
        </w:rPr>
        <w:t>Bernstein JA,</w:t>
      </w:r>
      <w:r w:rsidRPr="00C11E7F">
        <w:rPr>
          <w:sz w:val="20"/>
        </w:rPr>
        <w:t xml:space="preserve"> Wolfstadt JI, Landy DC, Leonardi C, Cohen-Rosenblum A. Why Do Early Career Adult Reconstruction Surgeons Change Jobs? A Survey Study. ePoster Presntation. AAOS Annual Meeting. Chicago, IL 2024.</w:t>
      </w:r>
    </w:p>
    <w:p w14:paraId="0F4F4142" w14:textId="51BF9B99" w:rsidR="00C11E7F" w:rsidRDefault="00C11E7F" w:rsidP="00C11E7F">
      <w:pPr>
        <w:pStyle w:val="ListParagraph"/>
        <w:numPr>
          <w:ilvl w:val="0"/>
          <w:numId w:val="20"/>
        </w:numPr>
        <w:tabs>
          <w:tab w:val="left" w:pos="720"/>
          <w:tab w:val="left" w:pos="1440"/>
          <w:tab w:val="left" w:pos="2160"/>
          <w:tab w:val="left" w:pos="2880"/>
          <w:tab w:val="left" w:pos="3600"/>
          <w:tab w:val="left" w:pos="4680"/>
        </w:tabs>
        <w:rPr>
          <w:sz w:val="20"/>
        </w:rPr>
      </w:pPr>
      <w:r w:rsidRPr="00C11E7F">
        <w:rPr>
          <w:sz w:val="20"/>
        </w:rPr>
        <w:lastRenderedPageBreak/>
        <w:t xml:space="preserve">Jabbouri SS, Jimenez E, Mullen K, </w:t>
      </w:r>
      <w:r w:rsidRPr="00C11E7F">
        <w:rPr>
          <w:b/>
          <w:bCs/>
          <w:sz w:val="20"/>
        </w:rPr>
        <w:t>Bernstein JA</w:t>
      </w:r>
      <w:r w:rsidRPr="00C11E7F">
        <w:rPr>
          <w:sz w:val="20"/>
        </w:rPr>
        <w:t xml:space="preserve">. Which Patients are Getting a Press-fit Total Knee Arthroplasty?: A National Registry Review. </w:t>
      </w:r>
      <w:r w:rsidR="00FB2B75">
        <w:rPr>
          <w:sz w:val="20"/>
        </w:rPr>
        <w:t xml:space="preserve">Podium Presentation. </w:t>
      </w:r>
      <w:r w:rsidRPr="00C11E7F">
        <w:rPr>
          <w:sz w:val="20"/>
        </w:rPr>
        <w:t>OSET Meeting, Boston MD. September 2023</w:t>
      </w:r>
    </w:p>
    <w:p w14:paraId="511048B5" w14:textId="7E8BBB67" w:rsidR="00C11E7F" w:rsidRDefault="00C11E7F" w:rsidP="00C11E7F">
      <w:pPr>
        <w:pStyle w:val="ListParagraph"/>
        <w:numPr>
          <w:ilvl w:val="0"/>
          <w:numId w:val="20"/>
        </w:numPr>
        <w:tabs>
          <w:tab w:val="left" w:pos="720"/>
          <w:tab w:val="left" w:pos="1440"/>
          <w:tab w:val="left" w:pos="2160"/>
          <w:tab w:val="left" w:pos="2880"/>
          <w:tab w:val="left" w:pos="3600"/>
          <w:tab w:val="left" w:pos="4680"/>
        </w:tabs>
        <w:rPr>
          <w:sz w:val="20"/>
        </w:rPr>
      </w:pPr>
      <w:r w:rsidRPr="00C11E7F">
        <w:rPr>
          <w:b/>
          <w:bCs/>
          <w:sz w:val="20"/>
        </w:rPr>
        <w:t xml:space="preserve">Bernstein JA, </w:t>
      </w:r>
      <w:r w:rsidRPr="00C11E7F">
        <w:rPr>
          <w:sz w:val="20"/>
        </w:rPr>
        <w:t xml:space="preserve">Health Policy Fellowship Update: The Value Based Care Paradox.  </w:t>
      </w:r>
      <w:r w:rsidR="00FB2B75">
        <w:rPr>
          <w:sz w:val="20"/>
        </w:rPr>
        <w:t xml:space="preserve">Podium Presentation. </w:t>
      </w:r>
      <w:r w:rsidRPr="00C11E7F">
        <w:rPr>
          <w:sz w:val="20"/>
        </w:rPr>
        <w:t>American Association of Hip and Knee Surgeons Annual Meeting.  Dallas, TX.  November 2022.</w:t>
      </w:r>
    </w:p>
    <w:p w14:paraId="5CD34125" w14:textId="57E9F9BF" w:rsidR="00C11E7F" w:rsidRDefault="00C11E7F" w:rsidP="00C11E7F">
      <w:pPr>
        <w:pStyle w:val="ListParagraph"/>
        <w:numPr>
          <w:ilvl w:val="0"/>
          <w:numId w:val="20"/>
        </w:numPr>
        <w:tabs>
          <w:tab w:val="left" w:pos="720"/>
          <w:tab w:val="left" w:pos="1440"/>
          <w:tab w:val="left" w:pos="2160"/>
          <w:tab w:val="left" w:pos="2880"/>
          <w:tab w:val="left" w:pos="3600"/>
          <w:tab w:val="left" w:pos="4680"/>
        </w:tabs>
        <w:rPr>
          <w:sz w:val="20"/>
        </w:rPr>
      </w:pPr>
      <w:r w:rsidRPr="00C11E7F">
        <w:rPr>
          <w:b/>
          <w:bCs/>
          <w:sz w:val="20"/>
        </w:rPr>
        <w:t>Bernstein JA</w:t>
      </w:r>
      <w:r w:rsidRPr="00C11E7F">
        <w:rPr>
          <w:sz w:val="20"/>
        </w:rPr>
        <w:t xml:space="preserve">, Baylor J, Antonelli B, Diaz C, Oni JK, Roof MA, Chen AF, Long WJ, Schwarzkopf R.  There is No Difference in Reinfection Rates but Significantly Higher Reoperation Rates Associated with Premolded Cement Spacers than Primary Component Spacers in Treatment of Prosthetic Joint Infection of the Knee with Two-Stage Exchange.  </w:t>
      </w:r>
      <w:r w:rsidR="00FB2B75">
        <w:rPr>
          <w:sz w:val="20"/>
        </w:rPr>
        <w:t xml:space="preserve">Podium Presentation. </w:t>
      </w:r>
      <w:r w:rsidRPr="00C11E7F">
        <w:rPr>
          <w:sz w:val="20"/>
        </w:rPr>
        <w:t>American Academy of Orthopaedic Surgeons Annual Meeting. San Diego, CA. September 2021</w:t>
      </w:r>
    </w:p>
    <w:p w14:paraId="77C69942" w14:textId="68CD6C52" w:rsidR="00C11E7F" w:rsidRDefault="00C11E7F" w:rsidP="00C11E7F">
      <w:pPr>
        <w:pStyle w:val="ListParagraph"/>
        <w:numPr>
          <w:ilvl w:val="0"/>
          <w:numId w:val="20"/>
        </w:numPr>
        <w:tabs>
          <w:tab w:val="left" w:pos="720"/>
          <w:tab w:val="left" w:pos="1440"/>
          <w:tab w:val="left" w:pos="2160"/>
          <w:tab w:val="left" w:pos="2880"/>
          <w:tab w:val="left" w:pos="3600"/>
          <w:tab w:val="left" w:pos="4680"/>
        </w:tabs>
        <w:rPr>
          <w:sz w:val="20"/>
        </w:rPr>
      </w:pPr>
      <w:r>
        <w:rPr>
          <w:b/>
          <w:bCs/>
          <w:sz w:val="20"/>
        </w:rPr>
        <w:t>Bernstein JA</w:t>
      </w:r>
      <w:r>
        <w:rPr>
          <w:sz w:val="20"/>
        </w:rPr>
        <w:t xml:space="preserve">, Rozell JC, Zak S, Schwarzkopf R. An Academic Orthopaedic Specialty Hospital Provides the Shortest Operative Times within a Single Health System.  </w:t>
      </w:r>
      <w:r w:rsidR="00FB2B75">
        <w:rPr>
          <w:sz w:val="20"/>
        </w:rPr>
        <w:t xml:space="preserve">Poster Presentation. </w:t>
      </w:r>
      <w:r>
        <w:rPr>
          <w:sz w:val="20"/>
        </w:rPr>
        <w:t>American Academy of Orthopaedic Surgeons Annual Meeting. San Diego, CA.  September 2021</w:t>
      </w:r>
    </w:p>
    <w:p w14:paraId="0C4B06CF" w14:textId="2E5D6394" w:rsidR="00C11E7F" w:rsidRPr="00C11E7F" w:rsidRDefault="00C11E7F" w:rsidP="00C11E7F">
      <w:pPr>
        <w:pStyle w:val="ListParagraph"/>
        <w:numPr>
          <w:ilvl w:val="0"/>
          <w:numId w:val="20"/>
        </w:numPr>
        <w:tabs>
          <w:tab w:val="left" w:pos="720"/>
          <w:tab w:val="left" w:pos="1440"/>
          <w:tab w:val="left" w:pos="2160"/>
          <w:tab w:val="left" w:pos="2880"/>
          <w:tab w:val="left" w:pos="3600"/>
          <w:tab w:val="left" w:pos="4680"/>
        </w:tabs>
        <w:rPr>
          <w:sz w:val="20"/>
        </w:rPr>
      </w:pPr>
      <w:r>
        <w:rPr>
          <w:sz w:val="20"/>
        </w:rPr>
        <w:t xml:space="preserve">Baylor JL, Roof MA, </w:t>
      </w:r>
      <w:r>
        <w:rPr>
          <w:b/>
          <w:bCs/>
          <w:sz w:val="20"/>
        </w:rPr>
        <w:t>Bernstein JA</w:t>
      </w:r>
      <w:r>
        <w:rPr>
          <w:sz w:val="20"/>
        </w:rPr>
        <w:t xml:space="preserve">, Long WJ, Schwarzkof R. There is No Difference in Reinfection Rates Between Pre-molded Cement and Primary Component Spacers. </w:t>
      </w:r>
      <w:r>
        <w:rPr>
          <w:i/>
          <w:iCs/>
          <w:sz w:val="20"/>
        </w:rPr>
        <w:t xml:space="preserve"> </w:t>
      </w:r>
      <w:r>
        <w:rPr>
          <w:sz w:val="20"/>
        </w:rPr>
        <w:t>American Association of Hip and Knee Surgeons Annual Meeting.  Dallas, TX. November 2020; Awarded Top 100 Posters at Meeting</w:t>
      </w:r>
    </w:p>
    <w:p w14:paraId="1382E265" w14:textId="77777777" w:rsidR="00C11E7F" w:rsidRPr="00C11E7F" w:rsidRDefault="00C11E7F" w:rsidP="00C11E7F">
      <w:pPr>
        <w:pStyle w:val="ListParagraph"/>
        <w:numPr>
          <w:ilvl w:val="0"/>
          <w:numId w:val="20"/>
        </w:numPr>
        <w:tabs>
          <w:tab w:val="left" w:pos="720"/>
          <w:tab w:val="left" w:pos="1440"/>
          <w:tab w:val="left" w:pos="2160"/>
          <w:tab w:val="left" w:pos="2880"/>
          <w:tab w:val="left" w:pos="3600"/>
          <w:tab w:val="left" w:pos="4680"/>
        </w:tabs>
        <w:rPr>
          <w:sz w:val="20"/>
        </w:rPr>
      </w:pPr>
      <w:r w:rsidRPr="00C11E7F">
        <w:rPr>
          <w:bCs/>
          <w:sz w:val="20"/>
        </w:rPr>
        <w:t xml:space="preserve">Cohen-Rosenblum AR, </w:t>
      </w:r>
      <w:r w:rsidRPr="00C11E7F">
        <w:rPr>
          <w:b/>
          <w:sz w:val="20"/>
        </w:rPr>
        <w:t>Bernstein J</w:t>
      </w:r>
      <w:r w:rsidRPr="00C11E7F">
        <w:rPr>
          <w:bCs/>
          <w:sz w:val="20"/>
        </w:rPr>
        <w:t>, Cipriano C. Gender Representation in Speaking Roles at the AAHKS Annual Meeting 2012-2019. American Association of Hip and Knee Surgeons Annual Meeting. Dallas, TX. November 2020</w:t>
      </w:r>
    </w:p>
    <w:p w14:paraId="29C56E18" w14:textId="77777777" w:rsidR="00C11E7F" w:rsidRDefault="00C11E7F" w:rsidP="00C11E7F">
      <w:pPr>
        <w:pStyle w:val="ListParagraph"/>
        <w:numPr>
          <w:ilvl w:val="0"/>
          <w:numId w:val="20"/>
        </w:numPr>
        <w:tabs>
          <w:tab w:val="left" w:pos="720"/>
          <w:tab w:val="left" w:pos="1440"/>
          <w:tab w:val="left" w:pos="2160"/>
          <w:tab w:val="left" w:pos="2880"/>
          <w:tab w:val="left" w:pos="3600"/>
          <w:tab w:val="left" w:pos="4680"/>
        </w:tabs>
        <w:rPr>
          <w:sz w:val="20"/>
        </w:rPr>
      </w:pPr>
      <w:r w:rsidRPr="00C11E7F">
        <w:rPr>
          <w:b/>
          <w:sz w:val="20"/>
        </w:rPr>
        <w:t>Bernstein J</w:t>
      </w:r>
      <w:r w:rsidRPr="00C11E7F">
        <w:rPr>
          <w:sz w:val="20"/>
        </w:rPr>
        <w:t>, Charette R, Sloan M, Lee GC; Spinal Fusion is Associated with Changes in Acetabular Orientation and Reductions in Pelvic Mobility. University of Pennsylvania Department of Orthopaedic Surgery Annual Research Symposium. May 2018.</w:t>
      </w:r>
    </w:p>
    <w:p w14:paraId="36AEC454" w14:textId="465AF067" w:rsidR="00C11E7F" w:rsidRDefault="00C11E7F" w:rsidP="00C11E7F">
      <w:pPr>
        <w:pStyle w:val="ListParagraph"/>
        <w:numPr>
          <w:ilvl w:val="0"/>
          <w:numId w:val="20"/>
        </w:numPr>
        <w:tabs>
          <w:tab w:val="left" w:pos="720"/>
          <w:tab w:val="left" w:pos="1440"/>
          <w:tab w:val="left" w:pos="2160"/>
          <w:tab w:val="left" w:pos="2880"/>
          <w:tab w:val="left" w:pos="3600"/>
          <w:tab w:val="left" w:pos="4680"/>
        </w:tabs>
        <w:rPr>
          <w:sz w:val="20"/>
        </w:rPr>
      </w:pPr>
      <w:r w:rsidRPr="00C11E7F">
        <w:rPr>
          <w:sz w:val="20"/>
        </w:rPr>
        <w:t xml:space="preserve">Ashley BS, Courtney PM, Gittings DJ, </w:t>
      </w:r>
      <w:r w:rsidRPr="00C11E7F">
        <w:rPr>
          <w:b/>
          <w:sz w:val="20"/>
        </w:rPr>
        <w:t>Bernstein J</w:t>
      </w:r>
      <w:r w:rsidRPr="00C11E7F">
        <w:rPr>
          <w:sz w:val="20"/>
        </w:rPr>
        <w:t>, Lee GC, Hume EL, Kamath AF. Can an Arthroplasty Risk Score Predict Bundled Care Events after Total Joint Arthroplasty? American Association of Hip and Knee Surgeons Annual Meeting. Dallas, TX. November 2016.</w:t>
      </w:r>
    </w:p>
    <w:p w14:paraId="6F5597F6" w14:textId="77777777" w:rsidR="00737553" w:rsidRPr="00C412AD" w:rsidRDefault="00737553" w:rsidP="00737553">
      <w:pPr>
        <w:pStyle w:val="Heading1"/>
        <w:pBdr>
          <w:bottom w:val="single" w:sz="4" w:space="1" w:color="auto"/>
        </w:pBdr>
        <w:rPr>
          <w:sz w:val="22"/>
          <w:szCs w:val="22"/>
        </w:rPr>
      </w:pPr>
    </w:p>
    <w:p w14:paraId="41B3AFA7" w14:textId="12F52DF1" w:rsidR="00737553" w:rsidRPr="00B80AAF" w:rsidRDefault="00C11E7F" w:rsidP="00737553">
      <w:pPr>
        <w:pStyle w:val="Heading1"/>
        <w:pBdr>
          <w:bottom w:val="single" w:sz="4" w:space="1" w:color="auto"/>
        </w:pBdr>
        <w:rPr>
          <w:b w:val="0"/>
          <w:sz w:val="22"/>
          <w:szCs w:val="22"/>
        </w:rPr>
      </w:pPr>
      <w:r>
        <w:rPr>
          <w:sz w:val="22"/>
          <w:szCs w:val="22"/>
        </w:rPr>
        <w:t>SYMPOSIUM/</w:t>
      </w:r>
      <w:r w:rsidR="00737553">
        <w:rPr>
          <w:sz w:val="22"/>
          <w:szCs w:val="22"/>
        </w:rPr>
        <w:t>INVITED</w:t>
      </w:r>
      <w:r w:rsidR="00737553" w:rsidRPr="00C412AD">
        <w:rPr>
          <w:sz w:val="22"/>
          <w:szCs w:val="22"/>
        </w:rPr>
        <w:t xml:space="preserve"> </w:t>
      </w:r>
      <w:r w:rsidR="00737553">
        <w:rPr>
          <w:sz w:val="22"/>
          <w:szCs w:val="22"/>
        </w:rPr>
        <w:t>TALKS/COURSE FACULTY</w:t>
      </w:r>
    </w:p>
    <w:p w14:paraId="1DCA02B4" w14:textId="01D68699" w:rsidR="00604CB1" w:rsidRDefault="00604CB1"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Applying to Fellowship: Tips for Letters of Recommendations; AAOS Career Development Committee Webinar, June 2024</w:t>
      </w:r>
    </w:p>
    <w:p w14:paraId="0B01FE1F" w14:textId="36050A9B" w:rsidR="00604CB1" w:rsidRDefault="00604CB1"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***AAHKS SPRING MEETING***</w:t>
      </w:r>
    </w:p>
    <w:p w14:paraId="4AADEF47" w14:textId="25969B21" w:rsidR="00215EAF" w:rsidRDefault="00215EAF"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Common Clinical Complaints for Arthroplasty Surgeons; AAHKS FOCAL Webinar; Lecturer, March 2024</w:t>
      </w:r>
    </w:p>
    <w:p w14:paraId="69D7F2AC" w14:textId="0E00AB07" w:rsidR="00C11E7F" w:rsidRDefault="00C11E7F"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Practical Advice for Early-career Surgeons for Managing Common Intra-operative Complications During Hip and Knee Arthroplasty. AAOS Annual Meeting ICL. Chicago, IL 2024</w:t>
      </w:r>
    </w:p>
    <w:p w14:paraId="1C85AF91" w14:textId="77777777" w:rsidR="00C11E7F" w:rsidRDefault="00C11E7F"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Soft Tissue Complications After Total Hip Arthroplasty- Diagnosis, Timing of Interventions and Updated Management Options. AAOS Annual Meeting ICL. Chicago, IL 2024</w:t>
      </w:r>
    </w:p>
    <w:p w14:paraId="4FAD038C" w14:textId="77777777" w:rsidR="00C11E7F" w:rsidRDefault="00C11E7F"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 xml:space="preserve">Non-Robotic Technology in Hip Replacement Panel. </w:t>
      </w:r>
      <w:r>
        <w:rPr>
          <w:i/>
          <w:iCs/>
          <w:sz w:val="20"/>
        </w:rPr>
        <w:t>Moderator</w:t>
      </w:r>
      <w:r>
        <w:rPr>
          <w:sz w:val="20"/>
        </w:rPr>
        <w:t>. The Hip Society/AAHKS Specialty Day. Dallas, TX. Chicago, IL 2024.</w:t>
      </w:r>
    </w:p>
    <w:p w14:paraId="44B787FD" w14:textId="380BC7D1" w:rsidR="00C11E7F" w:rsidRDefault="00C11E7F"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Depuy Synthes Ergonomics In Arthroplasty Cadaver Course, AAOS 2024, San Franscisco, CA</w:t>
      </w:r>
    </w:p>
    <w:p w14:paraId="3631FE52" w14:textId="55453CD3" w:rsidR="00C11E7F" w:rsidRDefault="00C11E7F"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Depuy Synthes Future Leaders Course, Palm Beach, FL, 2023. Instructor</w:t>
      </w:r>
    </w:p>
    <w:p w14:paraId="7741B318" w14:textId="5226A98B" w:rsidR="00C11E7F" w:rsidRDefault="00C11E7F"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AAHKS Resident Course, 2023, Complex Primary Knee Case Moderator, Dallas, TX</w:t>
      </w:r>
    </w:p>
    <w:p w14:paraId="10CF8B17" w14:textId="4E44DC02" w:rsidR="00C11E7F" w:rsidRDefault="00C11E7F"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Social Medial for the Arthroplasty Surgeyr, AAHKS Business Course, 2023, Dallas, TX</w:t>
      </w:r>
    </w:p>
    <w:p w14:paraId="45FD4999" w14:textId="20431A62" w:rsidR="00C11E7F" w:rsidRDefault="00C11E7F"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AAKS Resident Cadaver Course, 2023, Table Instructor, Dallas TX</w:t>
      </w:r>
    </w:p>
    <w:p w14:paraId="513DB5A7"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Nutrition in Arthroplasty. Park City Hip and Knee Society Meeting. August 2023, Park City, Utah.</w:t>
      </w:r>
    </w:p>
    <w:p w14:paraId="476EB177"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Workplace Ergonomics in Orthopaedics. Park City Hip and Knee Society Meeting. August 2023, Park City, Utah.</w:t>
      </w:r>
    </w:p>
    <w:p w14:paraId="7C9B0E59"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Social Media for the Arthroplasty Surgeon- its not just for the likes. Park City Hip and Knee Society Meeting. August 2023, Park City, Utah.</w:t>
      </w:r>
    </w:p>
    <w:p w14:paraId="638270A7" w14:textId="77777777" w:rsidR="00C11E7F" w:rsidRPr="00EF43F4"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Is Technology in Joint Replacement worth it in 2023?.  Park City Hip and Knee Society Meeting.  August 2023, Park City, Utah.</w:t>
      </w:r>
    </w:p>
    <w:p w14:paraId="1E28AE7B"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Complications in Total Joint Arthroplasty: How not to Bury your head in the sand; Connecticut Orthopaedic Institute x Quinnipiac University Symposium; April 2023</w:t>
      </w:r>
    </w:p>
    <w:p w14:paraId="017E6F61" w14:textId="6555ECEE"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Depuy Synthes Anterior THA Course; AAOS 2023; Instructor. Las Vegas, NV</w:t>
      </w:r>
    </w:p>
    <w:p w14:paraId="19BA692C"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Academic vs Private Practice; TJO Outside of the OR Webinar Series, February 2023</w:t>
      </w:r>
    </w:p>
    <w:p w14:paraId="1F617136"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Complex Primary Total Hip Replacement; Rowan Residency Lecture, February 2023</w:t>
      </w:r>
    </w:p>
    <w:p w14:paraId="6E4FF1DB" w14:textId="52065461" w:rsidR="00C11E7F" w:rsidRDefault="00C11E7F"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AAHKS Women in Arthroplasty Course; AAHKS Annual Meeting 2022; Instructor</w:t>
      </w:r>
    </w:p>
    <w:p w14:paraId="42468C3C" w14:textId="6C049E80" w:rsidR="00C11E7F" w:rsidRPr="00C11E7F" w:rsidRDefault="00C11E7F"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Smith &amp; Nephew Fellows Course 2022, Faculty Instructor; Memphis TN</w:t>
      </w:r>
    </w:p>
    <w:p w14:paraId="1A51E482" w14:textId="083AB272"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AAHKS Resident Cadaver Course, 2022, Table Instructor, Dallas TX</w:t>
      </w:r>
    </w:p>
    <w:p w14:paraId="7840EF3E"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Choosing Your First (and Second) Job; AAHKS Focal Talk; November 2022; Virtual- Zoom</w:t>
      </w:r>
    </w:p>
    <w:p w14:paraId="6E271A6D"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The importance of Nutrition and Supplements in Joint Replacement.  OSET Meeting. September 2022, Boston, MA.</w:t>
      </w:r>
    </w:p>
    <w:p w14:paraId="6D2DC001"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Ergonomics in the OR and Clinic.  Park City Hip and Knee Society Meeting.  August 2022, Park City, Utah.</w:t>
      </w:r>
    </w:p>
    <w:p w14:paraId="0F2BE2AC"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Is Technology in Joint Replacement worth it in 2022?.  Park City Hip and Knee Society Meeting.  August 2022, Park City, Utah.</w:t>
      </w:r>
    </w:p>
    <w:p w14:paraId="21A3A126"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Applying the Hip Spine Relationship Clinically. Current Concepts in Arthroplasty.  October 2021, New Delhi, India (given remotely)</w:t>
      </w:r>
    </w:p>
    <w:p w14:paraId="1D69FF48"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lastRenderedPageBreak/>
        <w:t>Bernstein J, Options for Spacer Placement.  Current Concepts in Arthroplasty.  October 2021, New Delhi, India (given remotely)</w:t>
      </w:r>
    </w:p>
    <w:p w14:paraId="79BD9BDD" w14:textId="77777777" w:rsidR="00C11E7F" w:rsidRDefault="00C11E7F"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Depuy Synthes Posterior Hip with Velys Technology Cadaver Lab, AAHKS 2021; Instructor</w:t>
      </w:r>
    </w:p>
    <w:p w14:paraId="07E1BA88" w14:textId="687A9567" w:rsidR="00C11E7F" w:rsidRPr="00C11E7F" w:rsidRDefault="00C11E7F" w:rsidP="00C11E7F">
      <w:pPr>
        <w:pStyle w:val="ListParagraph"/>
        <w:numPr>
          <w:ilvl w:val="0"/>
          <w:numId w:val="21"/>
        </w:numPr>
        <w:tabs>
          <w:tab w:val="left" w:pos="720"/>
          <w:tab w:val="left" w:pos="1440"/>
          <w:tab w:val="left" w:pos="2160"/>
          <w:tab w:val="left" w:pos="2880"/>
          <w:tab w:val="left" w:pos="3600"/>
          <w:tab w:val="left" w:pos="4680"/>
        </w:tabs>
        <w:rPr>
          <w:sz w:val="20"/>
        </w:rPr>
      </w:pPr>
      <w:r>
        <w:rPr>
          <w:sz w:val="20"/>
        </w:rPr>
        <w:t>Depuy Synthes Anterior Hip Advantage Cadaver Lab, AAOS 2021; Instructor</w:t>
      </w:r>
    </w:p>
    <w:p w14:paraId="067323C8"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The Hip Spine Relationship Made Simple. Park City Hip and Knee Society Grand Rounds. May 2021.</w:t>
      </w:r>
    </w:p>
    <w:p w14:paraId="0A307318"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Choosing a First Job in Orthopaedic Surgery.  Yale Department of Orthopaedic Surgery Resident Lecturing.  Dec 2020.</w:t>
      </w:r>
    </w:p>
    <w:p w14:paraId="7FBC2579"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The Need for an Interpreter Increases Length of Stay and Influences Post Operative Disposition Following Primary Total Joint Arthroplasty. NYU Langone Orthopaedic Hospital, Department of Orthopaedic Surgery Grand Rounds. July 2020.</w:t>
      </w:r>
    </w:p>
    <w:p w14:paraId="6FF69747"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Greenbaum S. Evidence Based Medicine: How Current Literature Suggests TXA should be utilized in TJA. NYU Langone Orthopaedic Hospital, Department of Orthopaedic Surgery Grand Rounds. May 2020.</w:t>
      </w:r>
    </w:p>
    <w:p w14:paraId="6216769A"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Gaukhman A. Evidence Based Medicine: Patients Should be Able to Get TJA Regardless of BMI; NYU Langone Orthopaedic Hospital, Department of Orthopaedic Surgery Grand Rounds. February 2020.</w:t>
      </w:r>
    </w:p>
    <w:p w14:paraId="12D0DCDF"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Evidence Based Medicine: Static Versus Articulating Spacer in TKA; NYU Langone Orthopaedic Hospital, Department of Orthopaedic Surgery Grand Rounds.  November 2019.</w:t>
      </w:r>
    </w:p>
    <w:p w14:paraId="71B61234"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sidRPr="00BD55BA">
        <w:rPr>
          <w:sz w:val="20"/>
        </w:rPr>
        <w:t>Bernstein J, Zelenski N. A Residency Exchange Experience in Santiago Chile; University of Pennsylvania Department of Orthopaedic Surgery Grand Rounds. May 2019</w:t>
      </w:r>
    </w:p>
    <w:p w14:paraId="70E541C2"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Unique Experiences in Residency- A Tale of Grit; University of Pennsylvania Department of Orthopaedic Surgery Grand Rounds, June 2019.</w:t>
      </w:r>
    </w:p>
    <w:p w14:paraId="2618ACD5" w14:textId="77777777" w:rsidR="00C11E7F" w:rsidRPr="00BD55BA"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Case Presentation of a Two Stage Reconstruction for Complex Lower Limb Deformity; University of Pennsylvania Department of Orthopaedic Surgery Grand Rounds. April 2019.</w:t>
      </w:r>
    </w:p>
    <w:p w14:paraId="1BAB3CE0"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A review of Orthopaedic Foot and Ankle; University of Pennsylvania Department of Orthopaedic Surgery Grand Rounds. October 2018.</w:t>
      </w:r>
    </w:p>
    <w:p w14:paraId="134B1A85"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Principles of Revision Total Hip Arthroplasty: A Case Based Discussion; University of Pennsylvania Department of Orthopaedic Surgery Grand Rounds. March 2018.</w:t>
      </w:r>
    </w:p>
    <w:p w14:paraId="43451C2F"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Case Presentations of Complex Lower Extremity Reconstruction; Heppenstall Lecture Series; University of Pennsylvania Department of Orthopaedic Surgery Grand Rounds. October 2017.</w:t>
      </w:r>
    </w:p>
    <w:p w14:paraId="4D5715EF"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Hip Fracture Case Presentation: When Age Doesn’t Match Activity Level; Visiting Professor Lectureship; University of Pennsylvania Department of Orthopaedic Surgery Grand Rounds. May 2017.</w:t>
      </w:r>
    </w:p>
    <w:p w14:paraId="20F14A04"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Elbow Instability Diagnosis and Treatment; University of Pennsylvania Department of Orthopaedic Surgery Grand Rounds. January 2017.</w:t>
      </w:r>
    </w:p>
    <w:p w14:paraId="63B14D46" w14:textId="77777777" w:rsid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Ankle Fracture Dislocations- An Overview of Diagnosis and Treatment, University of Pennsylvania Department of Orthopaedic Surgery Grand Rounds. April 2016.</w:t>
      </w:r>
    </w:p>
    <w:p w14:paraId="6715FAA7" w14:textId="10ABBE43" w:rsidR="00C11E7F" w:rsidRPr="00C11E7F" w:rsidRDefault="00C11E7F" w:rsidP="00C11E7F">
      <w:pPr>
        <w:pStyle w:val="ListParagraph"/>
        <w:numPr>
          <w:ilvl w:val="0"/>
          <w:numId w:val="21"/>
        </w:numPr>
        <w:tabs>
          <w:tab w:val="left" w:pos="1440"/>
          <w:tab w:val="left" w:pos="2160"/>
          <w:tab w:val="left" w:pos="2880"/>
          <w:tab w:val="left" w:pos="3600"/>
          <w:tab w:val="left" w:pos="4680"/>
        </w:tabs>
        <w:rPr>
          <w:sz w:val="20"/>
        </w:rPr>
      </w:pPr>
      <w:r>
        <w:rPr>
          <w:sz w:val="20"/>
        </w:rPr>
        <w:t>Bernstein J. Pediatric Limb Salvage in Sarcoma. University of Pennsylvania Tumor Board. August 2015.</w:t>
      </w:r>
    </w:p>
    <w:p w14:paraId="3B6E02B4" w14:textId="77777777" w:rsidR="00C11E7F" w:rsidRPr="00EF43F4" w:rsidRDefault="00C11E7F" w:rsidP="00C11E7F">
      <w:pPr>
        <w:pStyle w:val="ListParagraph"/>
        <w:numPr>
          <w:ilvl w:val="0"/>
          <w:numId w:val="21"/>
        </w:numPr>
        <w:tabs>
          <w:tab w:val="left" w:pos="720"/>
          <w:tab w:val="left" w:pos="1440"/>
          <w:tab w:val="left" w:pos="2160"/>
          <w:tab w:val="left" w:pos="2880"/>
          <w:tab w:val="left" w:pos="3600"/>
          <w:tab w:val="left" w:pos="4680"/>
        </w:tabs>
        <w:rPr>
          <w:sz w:val="20"/>
        </w:rPr>
      </w:pPr>
      <w:r w:rsidRPr="00C11E7F">
        <w:rPr>
          <w:sz w:val="20"/>
        </w:rPr>
        <w:t>Bernstein JA</w:t>
      </w:r>
      <w:r>
        <w:rPr>
          <w:sz w:val="20"/>
        </w:rPr>
        <w:t xml:space="preserve">; Clinic Ergonomics;  Tips and Tricks in Arthorplasty. </w:t>
      </w:r>
      <w:r>
        <w:rPr>
          <w:i/>
          <w:iCs/>
          <w:sz w:val="20"/>
        </w:rPr>
        <w:t>Women in Arthroplasty Industry Sponsored Symposia</w:t>
      </w:r>
      <w:r>
        <w:rPr>
          <w:sz w:val="20"/>
        </w:rPr>
        <w:t>. American Association of Hip and Knee Surgeons Annual Meeting.  Dallas, TX. November 2021</w:t>
      </w:r>
    </w:p>
    <w:p w14:paraId="2D292A2B" w14:textId="77777777" w:rsidR="00737553" w:rsidRPr="00AE0235" w:rsidRDefault="00737553" w:rsidP="00737553">
      <w:pPr>
        <w:pBdr>
          <w:bottom w:val="single" w:sz="4" w:space="0" w:color="auto"/>
        </w:pBdr>
        <w:rPr>
          <w:sz w:val="22"/>
          <w:szCs w:val="22"/>
        </w:rPr>
      </w:pPr>
    </w:p>
    <w:p w14:paraId="1F43843F" w14:textId="77777777" w:rsidR="00737553" w:rsidRPr="00C412AD" w:rsidRDefault="00737553" w:rsidP="00737553">
      <w:pPr>
        <w:pStyle w:val="Heading1"/>
        <w:pBdr>
          <w:bottom w:val="single" w:sz="4" w:space="0" w:color="auto"/>
        </w:pBdr>
        <w:rPr>
          <w:rFonts w:eastAsia="Batang"/>
          <w:b w:val="0"/>
          <w:sz w:val="22"/>
          <w:szCs w:val="22"/>
        </w:rPr>
      </w:pPr>
      <w:r w:rsidRPr="00C412AD">
        <w:rPr>
          <w:sz w:val="22"/>
          <w:szCs w:val="22"/>
        </w:rPr>
        <w:t>PERSONAL</w:t>
      </w:r>
    </w:p>
    <w:p w14:paraId="690EFDB4" w14:textId="77777777" w:rsidR="00C11E7F" w:rsidRPr="00C11E7F" w:rsidRDefault="00C11E7F" w:rsidP="00C11E7F">
      <w:pPr>
        <w:pStyle w:val="ListParagraph"/>
        <w:numPr>
          <w:ilvl w:val="0"/>
          <w:numId w:val="34"/>
        </w:numPr>
        <w:tabs>
          <w:tab w:val="left" w:pos="720"/>
          <w:tab w:val="left" w:pos="1440"/>
          <w:tab w:val="left" w:pos="2160"/>
          <w:tab w:val="left" w:pos="2880"/>
          <w:tab w:val="left" w:pos="3600"/>
          <w:tab w:val="left" w:pos="4680"/>
        </w:tabs>
        <w:rPr>
          <w:sz w:val="20"/>
          <w:u w:val="single"/>
        </w:rPr>
      </w:pPr>
      <w:r w:rsidRPr="00C11E7F">
        <w:rPr>
          <w:sz w:val="20"/>
        </w:rPr>
        <w:t xml:space="preserve">Residency Exchange Trip to Santiago, Chile; March 13-30 2019. </w:t>
      </w:r>
    </w:p>
    <w:p w14:paraId="2E569BF7" w14:textId="75EB9062" w:rsidR="00C11E7F" w:rsidRPr="00C11E7F" w:rsidRDefault="00C11E7F" w:rsidP="00C11E7F">
      <w:pPr>
        <w:pStyle w:val="ListParagraph"/>
        <w:numPr>
          <w:ilvl w:val="1"/>
          <w:numId w:val="34"/>
        </w:numPr>
        <w:tabs>
          <w:tab w:val="left" w:pos="720"/>
          <w:tab w:val="left" w:pos="1440"/>
          <w:tab w:val="left" w:pos="2160"/>
          <w:tab w:val="left" w:pos="2880"/>
          <w:tab w:val="left" w:pos="3600"/>
          <w:tab w:val="left" w:pos="4680"/>
        </w:tabs>
        <w:rPr>
          <w:sz w:val="20"/>
          <w:u w:val="single"/>
        </w:rPr>
      </w:pPr>
      <w:r w:rsidRPr="00C11E7F">
        <w:rPr>
          <w:sz w:val="20"/>
        </w:rPr>
        <w:t>Spent 2 weeks at the University of Santiago, operating on trauma cases, complex arthroplasty, and tumor cases with the purpose of establishing a residency exchange program.  Spent time with multiple surgeons, at private, public, and university hospital, participating in over 20 surgeries during the 2 week period as well as clinic, and participating in academic conferences with the residents and staff.</w:t>
      </w:r>
    </w:p>
    <w:p w14:paraId="6F588344" w14:textId="599A0BDE" w:rsidR="00C11E7F" w:rsidRPr="00C11E7F" w:rsidRDefault="00C11E7F" w:rsidP="00C11E7F">
      <w:pPr>
        <w:pStyle w:val="ListParagraph"/>
        <w:numPr>
          <w:ilvl w:val="0"/>
          <w:numId w:val="34"/>
        </w:numPr>
        <w:tabs>
          <w:tab w:val="left" w:pos="720"/>
          <w:tab w:val="left" w:pos="1440"/>
          <w:tab w:val="left" w:pos="2160"/>
          <w:tab w:val="left" w:pos="2880"/>
          <w:tab w:val="left" w:pos="3600"/>
          <w:tab w:val="left" w:pos="4680"/>
        </w:tabs>
        <w:rPr>
          <w:sz w:val="20"/>
          <w:u w:val="single"/>
        </w:rPr>
      </w:pPr>
      <w:r>
        <w:rPr>
          <w:sz w:val="20"/>
        </w:rPr>
        <w:t>Social Media Presence</w:t>
      </w:r>
    </w:p>
    <w:p w14:paraId="15BF47C7" w14:textId="12CE4326" w:rsidR="00C11E7F" w:rsidRPr="00C11E7F" w:rsidRDefault="00C11E7F" w:rsidP="00C11E7F">
      <w:pPr>
        <w:pStyle w:val="ListParagraph"/>
        <w:numPr>
          <w:ilvl w:val="1"/>
          <w:numId w:val="34"/>
        </w:numPr>
        <w:tabs>
          <w:tab w:val="left" w:pos="720"/>
          <w:tab w:val="left" w:pos="1440"/>
          <w:tab w:val="left" w:pos="2160"/>
          <w:tab w:val="left" w:pos="2880"/>
          <w:tab w:val="left" w:pos="3600"/>
          <w:tab w:val="left" w:pos="4680"/>
        </w:tabs>
        <w:rPr>
          <w:sz w:val="20"/>
          <w:u w:val="single"/>
        </w:rPr>
      </w:pPr>
      <w:r>
        <w:rPr>
          <w:sz w:val="20"/>
        </w:rPr>
        <w:t>Instagram: @Orthogurlz &gt;10K Followers</w:t>
      </w:r>
    </w:p>
    <w:p w14:paraId="356179FE" w14:textId="4703D905" w:rsidR="00C11E7F" w:rsidRPr="00C11E7F" w:rsidRDefault="00C11E7F" w:rsidP="00C11E7F">
      <w:pPr>
        <w:pStyle w:val="ListParagraph"/>
        <w:numPr>
          <w:ilvl w:val="1"/>
          <w:numId w:val="34"/>
        </w:numPr>
        <w:tabs>
          <w:tab w:val="left" w:pos="720"/>
          <w:tab w:val="left" w:pos="1440"/>
          <w:tab w:val="left" w:pos="2160"/>
          <w:tab w:val="left" w:pos="2880"/>
          <w:tab w:val="left" w:pos="3600"/>
          <w:tab w:val="left" w:pos="4680"/>
        </w:tabs>
        <w:rPr>
          <w:sz w:val="20"/>
          <w:u w:val="single"/>
        </w:rPr>
      </w:pPr>
      <w:r>
        <w:rPr>
          <w:sz w:val="20"/>
        </w:rPr>
        <w:t>TikTok: @Orthogurlz&gt; 26K Followers</w:t>
      </w:r>
    </w:p>
    <w:p w14:paraId="1E547FD7" w14:textId="213ECB8E" w:rsidR="00C11E7F" w:rsidRPr="00C11E7F" w:rsidRDefault="00C11E7F" w:rsidP="00C11E7F">
      <w:pPr>
        <w:pStyle w:val="ListParagraph"/>
        <w:numPr>
          <w:ilvl w:val="0"/>
          <w:numId w:val="34"/>
        </w:numPr>
        <w:tabs>
          <w:tab w:val="left" w:pos="720"/>
          <w:tab w:val="left" w:pos="1440"/>
          <w:tab w:val="left" w:pos="2160"/>
          <w:tab w:val="left" w:pos="2880"/>
          <w:tab w:val="left" w:pos="3600"/>
          <w:tab w:val="left" w:pos="4680"/>
        </w:tabs>
        <w:rPr>
          <w:sz w:val="20"/>
          <w:u w:val="single"/>
        </w:rPr>
      </w:pPr>
      <w:r>
        <w:rPr>
          <w:sz w:val="20"/>
        </w:rPr>
        <w:t>Marathon Runner: 13 marathons run to date, multiple time Boston Marathon Qualifier</w:t>
      </w:r>
    </w:p>
    <w:p w14:paraId="1E83DBF9" w14:textId="77777777" w:rsidR="00737553" w:rsidRDefault="00737553" w:rsidP="00737553"/>
    <w:p w14:paraId="439AA5F7" w14:textId="77777777" w:rsidR="00737553" w:rsidRDefault="00737553" w:rsidP="00737553"/>
    <w:p w14:paraId="1EDDCBA6" w14:textId="77777777" w:rsidR="00737553" w:rsidRDefault="00737553" w:rsidP="00737553"/>
    <w:p w14:paraId="3DDA6DC1" w14:textId="77777777" w:rsidR="00737553" w:rsidRDefault="00737553" w:rsidP="00737553"/>
    <w:p w14:paraId="06CA6B46" w14:textId="77777777" w:rsidR="00CF22DF" w:rsidRDefault="00CF22DF"/>
    <w:sectPr w:rsidR="00CF22DF" w:rsidSect="00492C5B">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18E"/>
    <w:multiLevelType w:val="hybridMultilevel"/>
    <w:tmpl w:val="A4CE00B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30493D"/>
    <w:multiLevelType w:val="hybridMultilevel"/>
    <w:tmpl w:val="960A8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23B1"/>
    <w:multiLevelType w:val="hybridMultilevel"/>
    <w:tmpl w:val="DD24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6566B"/>
    <w:multiLevelType w:val="hybridMultilevel"/>
    <w:tmpl w:val="4000A9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49045C"/>
    <w:multiLevelType w:val="hybridMultilevel"/>
    <w:tmpl w:val="D638A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F1AE8"/>
    <w:multiLevelType w:val="hybridMultilevel"/>
    <w:tmpl w:val="BEDA67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6F66D24"/>
    <w:multiLevelType w:val="hybridMultilevel"/>
    <w:tmpl w:val="8FF8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F4426"/>
    <w:multiLevelType w:val="hybridMultilevel"/>
    <w:tmpl w:val="50982B46"/>
    <w:lvl w:ilvl="0" w:tplc="226625D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B534C"/>
    <w:multiLevelType w:val="hybridMultilevel"/>
    <w:tmpl w:val="9C18F3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0068FC"/>
    <w:multiLevelType w:val="hybridMultilevel"/>
    <w:tmpl w:val="0D18B47E"/>
    <w:lvl w:ilvl="0" w:tplc="22662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0C4454"/>
    <w:multiLevelType w:val="hybridMultilevel"/>
    <w:tmpl w:val="228E1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971AB"/>
    <w:multiLevelType w:val="hybridMultilevel"/>
    <w:tmpl w:val="1AA8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D4A6C"/>
    <w:multiLevelType w:val="hybridMultilevel"/>
    <w:tmpl w:val="9F981ED0"/>
    <w:lvl w:ilvl="0" w:tplc="04090001">
      <w:start w:val="1"/>
      <w:numFmt w:val="bullet"/>
      <w:lvlText w:val=""/>
      <w:lvlJc w:val="left"/>
      <w:pPr>
        <w:ind w:left="2887" w:hanging="360"/>
      </w:pPr>
      <w:rPr>
        <w:rFonts w:ascii="Symbol" w:hAnsi="Symbol" w:hint="default"/>
      </w:rPr>
    </w:lvl>
    <w:lvl w:ilvl="1" w:tplc="04090003" w:tentative="1">
      <w:start w:val="1"/>
      <w:numFmt w:val="bullet"/>
      <w:lvlText w:val="o"/>
      <w:lvlJc w:val="left"/>
      <w:pPr>
        <w:ind w:left="3607" w:hanging="360"/>
      </w:pPr>
      <w:rPr>
        <w:rFonts w:ascii="Courier New" w:hAnsi="Courier New" w:cs="Courier New" w:hint="default"/>
      </w:rPr>
    </w:lvl>
    <w:lvl w:ilvl="2" w:tplc="04090005" w:tentative="1">
      <w:start w:val="1"/>
      <w:numFmt w:val="bullet"/>
      <w:lvlText w:val=""/>
      <w:lvlJc w:val="left"/>
      <w:pPr>
        <w:ind w:left="4327" w:hanging="360"/>
      </w:pPr>
      <w:rPr>
        <w:rFonts w:ascii="Wingdings" w:hAnsi="Wingdings" w:hint="default"/>
      </w:rPr>
    </w:lvl>
    <w:lvl w:ilvl="3" w:tplc="04090001" w:tentative="1">
      <w:start w:val="1"/>
      <w:numFmt w:val="bullet"/>
      <w:lvlText w:val=""/>
      <w:lvlJc w:val="left"/>
      <w:pPr>
        <w:ind w:left="5047" w:hanging="360"/>
      </w:pPr>
      <w:rPr>
        <w:rFonts w:ascii="Symbol" w:hAnsi="Symbol" w:hint="default"/>
      </w:rPr>
    </w:lvl>
    <w:lvl w:ilvl="4" w:tplc="04090003" w:tentative="1">
      <w:start w:val="1"/>
      <w:numFmt w:val="bullet"/>
      <w:lvlText w:val="o"/>
      <w:lvlJc w:val="left"/>
      <w:pPr>
        <w:ind w:left="5767" w:hanging="360"/>
      </w:pPr>
      <w:rPr>
        <w:rFonts w:ascii="Courier New" w:hAnsi="Courier New" w:cs="Courier New" w:hint="default"/>
      </w:rPr>
    </w:lvl>
    <w:lvl w:ilvl="5" w:tplc="04090005" w:tentative="1">
      <w:start w:val="1"/>
      <w:numFmt w:val="bullet"/>
      <w:lvlText w:val=""/>
      <w:lvlJc w:val="left"/>
      <w:pPr>
        <w:ind w:left="6487" w:hanging="360"/>
      </w:pPr>
      <w:rPr>
        <w:rFonts w:ascii="Wingdings" w:hAnsi="Wingdings" w:hint="default"/>
      </w:rPr>
    </w:lvl>
    <w:lvl w:ilvl="6" w:tplc="04090001" w:tentative="1">
      <w:start w:val="1"/>
      <w:numFmt w:val="bullet"/>
      <w:lvlText w:val=""/>
      <w:lvlJc w:val="left"/>
      <w:pPr>
        <w:ind w:left="7207" w:hanging="360"/>
      </w:pPr>
      <w:rPr>
        <w:rFonts w:ascii="Symbol" w:hAnsi="Symbol" w:hint="default"/>
      </w:rPr>
    </w:lvl>
    <w:lvl w:ilvl="7" w:tplc="04090003" w:tentative="1">
      <w:start w:val="1"/>
      <w:numFmt w:val="bullet"/>
      <w:lvlText w:val="o"/>
      <w:lvlJc w:val="left"/>
      <w:pPr>
        <w:ind w:left="7927" w:hanging="360"/>
      </w:pPr>
      <w:rPr>
        <w:rFonts w:ascii="Courier New" w:hAnsi="Courier New" w:cs="Courier New" w:hint="default"/>
      </w:rPr>
    </w:lvl>
    <w:lvl w:ilvl="8" w:tplc="04090005" w:tentative="1">
      <w:start w:val="1"/>
      <w:numFmt w:val="bullet"/>
      <w:lvlText w:val=""/>
      <w:lvlJc w:val="left"/>
      <w:pPr>
        <w:ind w:left="8647" w:hanging="360"/>
      </w:pPr>
      <w:rPr>
        <w:rFonts w:ascii="Wingdings" w:hAnsi="Wingdings" w:hint="default"/>
      </w:rPr>
    </w:lvl>
  </w:abstractNum>
  <w:abstractNum w:abstractNumId="13" w15:restartNumberingAfterBreak="0">
    <w:nsid w:val="38D1734A"/>
    <w:multiLevelType w:val="hybridMultilevel"/>
    <w:tmpl w:val="5EC6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1EA5"/>
    <w:multiLevelType w:val="hybridMultilevel"/>
    <w:tmpl w:val="C3E6CD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1B49B5"/>
    <w:multiLevelType w:val="hybridMultilevel"/>
    <w:tmpl w:val="EA92646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53A38"/>
    <w:multiLevelType w:val="hybridMultilevel"/>
    <w:tmpl w:val="71AE79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8C6315"/>
    <w:multiLevelType w:val="hybridMultilevel"/>
    <w:tmpl w:val="F3B62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63EC8"/>
    <w:multiLevelType w:val="hybridMultilevel"/>
    <w:tmpl w:val="3EBAB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E567A2"/>
    <w:multiLevelType w:val="hybridMultilevel"/>
    <w:tmpl w:val="F9E67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47E8B"/>
    <w:multiLevelType w:val="hybridMultilevel"/>
    <w:tmpl w:val="8CB21CF6"/>
    <w:lvl w:ilvl="0" w:tplc="C8026A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1F2F43"/>
    <w:multiLevelType w:val="hybridMultilevel"/>
    <w:tmpl w:val="99D4DA16"/>
    <w:lvl w:ilvl="0" w:tplc="A8CE7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B66D9"/>
    <w:multiLevelType w:val="hybridMultilevel"/>
    <w:tmpl w:val="CE30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620D8"/>
    <w:multiLevelType w:val="hybridMultilevel"/>
    <w:tmpl w:val="837A739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61EF5B2F"/>
    <w:multiLevelType w:val="hybridMultilevel"/>
    <w:tmpl w:val="68AC08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2A81E23"/>
    <w:multiLevelType w:val="hybridMultilevel"/>
    <w:tmpl w:val="05223B04"/>
    <w:lvl w:ilvl="0" w:tplc="0409000F">
      <w:start w:val="1"/>
      <w:numFmt w:val="decimal"/>
      <w:lvlText w:val="%1."/>
      <w:lvlJc w:val="left"/>
      <w:pPr>
        <w:ind w:left="720" w:hanging="360"/>
      </w:p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50829"/>
    <w:multiLevelType w:val="hybridMultilevel"/>
    <w:tmpl w:val="99DC1E7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6ED52612"/>
    <w:multiLevelType w:val="hybridMultilevel"/>
    <w:tmpl w:val="0E5AF628"/>
    <w:lvl w:ilvl="0" w:tplc="04090001">
      <w:start w:val="1"/>
      <w:numFmt w:val="bullet"/>
      <w:lvlText w:val=""/>
      <w:lvlJc w:val="left"/>
      <w:pPr>
        <w:ind w:left="2887" w:hanging="360"/>
      </w:pPr>
      <w:rPr>
        <w:rFonts w:ascii="Symbol" w:hAnsi="Symbol" w:hint="default"/>
      </w:rPr>
    </w:lvl>
    <w:lvl w:ilvl="1" w:tplc="04090003">
      <w:start w:val="1"/>
      <w:numFmt w:val="bullet"/>
      <w:lvlText w:val="o"/>
      <w:lvlJc w:val="left"/>
      <w:pPr>
        <w:ind w:left="3607" w:hanging="360"/>
      </w:pPr>
      <w:rPr>
        <w:rFonts w:ascii="Courier New" w:hAnsi="Courier New" w:cs="Courier New" w:hint="default"/>
      </w:rPr>
    </w:lvl>
    <w:lvl w:ilvl="2" w:tplc="04090005" w:tentative="1">
      <w:start w:val="1"/>
      <w:numFmt w:val="bullet"/>
      <w:lvlText w:val=""/>
      <w:lvlJc w:val="left"/>
      <w:pPr>
        <w:ind w:left="4327" w:hanging="360"/>
      </w:pPr>
      <w:rPr>
        <w:rFonts w:ascii="Wingdings" w:hAnsi="Wingdings" w:hint="default"/>
      </w:rPr>
    </w:lvl>
    <w:lvl w:ilvl="3" w:tplc="04090001" w:tentative="1">
      <w:start w:val="1"/>
      <w:numFmt w:val="bullet"/>
      <w:lvlText w:val=""/>
      <w:lvlJc w:val="left"/>
      <w:pPr>
        <w:ind w:left="5047" w:hanging="360"/>
      </w:pPr>
      <w:rPr>
        <w:rFonts w:ascii="Symbol" w:hAnsi="Symbol" w:hint="default"/>
      </w:rPr>
    </w:lvl>
    <w:lvl w:ilvl="4" w:tplc="04090003" w:tentative="1">
      <w:start w:val="1"/>
      <w:numFmt w:val="bullet"/>
      <w:lvlText w:val="o"/>
      <w:lvlJc w:val="left"/>
      <w:pPr>
        <w:ind w:left="5767" w:hanging="360"/>
      </w:pPr>
      <w:rPr>
        <w:rFonts w:ascii="Courier New" w:hAnsi="Courier New" w:cs="Courier New" w:hint="default"/>
      </w:rPr>
    </w:lvl>
    <w:lvl w:ilvl="5" w:tplc="04090005" w:tentative="1">
      <w:start w:val="1"/>
      <w:numFmt w:val="bullet"/>
      <w:lvlText w:val=""/>
      <w:lvlJc w:val="left"/>
      <w:pPr>
        <w:ind w:left="6487" w:hanging="360"/>
      </w:pPr>
      <w:rPr>
        <w:rFonts w:ascii="Wingdings" w:hAnsi="Wingdings" w:hint="default"/>
      </w:rPr>
    </w:lvl>
    <w:lvl w:ilvl="6" w:tplc="04090001" w:tentative="1">
      <w:start w:val="1"/>
      <w:numFmt w:val="bullet"/>
      <w:lvlText w:val=""/>
      <w:lvlJc w:val="left"/>
      <w:pPr>
        <w:ind w:left="7207" w:hanging="360"/>
      </w:pPr>
      <w:rPr>
        <w:rFonts w:ascii="Symbol" w:hAnsi="Symbol" w:hint="default"/>
      </w:rPr>
    </w:lvl>
    <w:lvl w:ilvl="7" w:tplc="04090003" w:tentative="1">
      <w:start w:val="1"/>
      <w:numFmt w:val="bullet"/>
      <w:lvlText w:val="o"/>
      <w:lvlJc w:val="left"/>
      <w:pPr>
        <w:ind w:left="7927" w:hanging="360"/>
      </w:pPr>
      <w:rPr>
        <w:rFonts w:ascii="Courier New" w:hAnsi="Courier New" w:cs="Courier New" w:hint="default"/>
      </w:rPr>
    </w:lvl>
    <w:lvl w:ilvl="8" w:tplc="04090005" w:tentative="1">
      <w:start w:val="1"/>
      <w:numFmt w:val="bullet"/>
      <w:lvlText w:val=""/>
      <w:lvlJc w:val="left"/>
      <w:pPr>
        <w:ind w:left="8647" w:hanging="360"/>
      </w:pPr>
      <w:rPr>
        <w:rFonts w:ascii="Wingdings" w:hAnsi="Wingdings" w:hint="default"/>
      </w:rPr>
    </w:lvl>
  </w:abstractNum>
  <w:abstractNum w:abstractNumId="28" w15:restartNumberingAfterBreak="0">
    <w:nsid w:val="747A4DF1"/>
    <w:multiLevelType w:val="hybridMultilevel"/>
    <w:tmpl w:val="A222A46E"/>
    <w:lvl w:ilvl="0" w:tplc="04090001">
      <w:start w:val="1"/>
      <w:numFmt w:val="bullet"/>
      <w:lvlText w:val=""/>
      <w:lvlJc w:val="left"/>
      <w:pPr>
        <w:ind w:left="2887" w:hanging="360"/>
      </w:pPr>
      <w:rPr>
        <w:rFonts w:ascii="Symbol" w:hAnsi="Symbol" w:hint="default"/>
      </w:rPr>
    </w:lvl>
    <w:lvl w:ilvl="1" w:tplc="04090003" w:tentative="1">
      <w:start w:val="1"/>
      <w:numFmt w:val="bullet"/>
      <w:lvlText w:val="o"/>
      <w:lvlJc w:val="left"/>
      <w:pPr>
        <w:ind w:left="3607" w:hanging="360"/>
      </w:pPr>
      <w:rPr>
        <w:rFonts w:ascii="Courier New" w:hAnsi="Courier New" w:cs="Courier New" w:hint="default"/>
      </w:rPr>
    </w:lvl>
    <w:lvl w:ilvl="2" w:tplc="04090005" w:tentative="1">
      <w:start w:val="1"/>
      <w:numFmt w:val="bullet"/>
      <w:lvlText w:val=""/>
      <w:lvlJc w:val="left"/>
      <w:pPr>
        <w:ind w:left="4327" w:hanging="360"/>
      </w:pPr>
      <w:rPr>
        <w:rFonts w:ascii="Wingdings" w:hAnsi="Wingdings" w:hint="default"/>
      </w:rPr>
    </w:lvl>
    <w:lvl w:ilvl="3" w:tplc="04090001" w:tentative="1">
      <w:start w:val="1"/>
      <w:numFmt w:val="bullet"/>
      <w:lvlText w:val=""/>
      <w:lvlJc w:val="left"/>
      <w:pPr>
        <w:ind w:left="5047" w:hanging="360"/>
      </w:pPr>
      <w:rPr>
        <w:rFonts w:ascii="Symbol" w:hAnsi="Symbol" w:hint="default"/>
      </w:rPr>
    </w:lvl>
    <w:lvl w:ilvl="4" w:tplc="04090003" w:tentative="1">
      <w:start w:val="1"/>
      <w:numFmt w:val="bullet"/>
      <w:lvlText w:val="o"/>
      <w:lvlJc w:val="left"/>
      <w:pPr>
        <w:ind w:left="5767" w:hanging="360"/>
      </w:pPr>
      <w:rPr>
        <w:rFonts w:ascii="Courier New" w:hAnsi="Courier New" w:cs="Courier New" w:hint="default"/>
      </w:rPr>
    </w:lvl>
    <w:lvl w:ilvl="5" w:tplc="04090005" w:tentative="1">
      <w:start w:val="1"/>
      <w:numFmt w:val="bullet"/>
      <w:lvlText w:val=""/>
      <w:lvlJc w:val="left"/>
      <w:pPr>
        <w:ind w:left="6487" w:hanging="360"/>
      </w:pPr>
      <w:rPr>
        <w:rFonts w:ascii="Wingdings" w:hAnsi="Wingdings" w:hint="default"/>
      </w:rPr>
    </w:lvl>
    <w:lvl w:ilvl="6" w:tplc="04090001" w:tentative="1">
      <w:start w:val="1"/>
      <w:numFmt w:val="bullet"/>
      <w:lvlText w:val=""/>
      <w:lvlJc w:val="left"/>
      <w:pPr>
        <w:ind w:left="7207" w:hanging="360"/>
      </w:pPr>
      <w:rPr>
        <w:rFonts w:ascii="Symbol" w:hAnsi="Symbol" w:hint="default"/>
      </w:rPr>
    </w:lvl>
    <w:lvl w:ilvl="7" w:tplc="04090003" w:tentative="1">
      <w:start w:val="1"/>
      <w:numFmt w:val="bullet"/>
      <w:lvlText w:val="o"/>
      <w:lvlJc w:val="left"/>
      <w:pPr>
        <w:ind w:left="7927" w:hanging="360"/>
      </w:pPr>
      <w:rPr>
        <w:rFonts w:ascii="Courier New" w:hAnsi="Courier New" w:cs="Courier New" w:hint="default"/>
      </w:rPr>
    </w:lvl>
    <w:lvl w:ilvl="8" w:tplc="04090005" w:tentative="1">
      <w:start w:val="1"/>
      <w:numFmt w:val="bullet"/>
      <w:lvlText w:val=""/>
      <w:lvlJc w:val="left"/>
      <w:pPr>
        <w:ind w:left="8647" w:hanging="360"/>
      </w:pPr>
      <w:rPr>
        <w:rFonts w:ascii="Wingdings" w:hAnsi="Wingdings" w:hint="default"/>
      </w:rPr>
    </w:lvl>
  </w:abstractNum>
  <w:abstractNum w:abstractNumId="29" w15:restartNumberingAfterBreak="0">
    <w:nsid w:val="76543466"/>
    <w:multiLevelType w:val="hybridMultilevel"/>
    <w:tmpl w:val="D2349EE0"/>
    <w:lvl w:ilvl="0" w:tplc="04090001">
      <w:start w:val="1"/>
      <w:numFmt w:val="bullet"/>
      <w:lvlText w:val=""/>
      <w:lvlJc w:val="left"/>
      <w:pPr>
        <w:ind w:left="4327" w:hanging="360"/>
      </w:pPr>
      <w:rPr>
        <w:rFonts w:ascii="Symbol" w:hAnsi="Symbol" w:hint="default"/>
      </w:rPr>
    </w:lvl>
    <w:lvl w:ilvl="1" w:tplc="04090003" w:tentative="1">
      <w:start w:val="1"/>
      <w:numFmt w:val="bullet"/>
      <w:lvlText w:val="o"/>
      <w:lvlJc w:val="left"/>
      <w:pPr>
        <w:ind w:left="5047" w:hanging="360"/>
      </w:pPr>
      <w:rPr>
        <w:rFonts w:ascii="Courier New" w:hAnsi="Courier New" w:cs="Courier New" w:hint="default"/>
      </w:rPr>
    </w:lvl>
    <w:lvl w:ilvl="2" w:tplc="04090005" w:tentative="1">
      <w:start w:val="1"/>
      <w:numFmt w:val="bullet"/>
      <w:lvlText w:val=""/>
      <w:lvlJc w:val="left"/>
      <w:pPr>
        <w:ind w:left="5767" w:hanging="360"/>
      </w:pPr>
      <w:rPr>
        <w:rFonts w:ascii="Wingdings" w:hAnsi="Wingdings" w:hint="default"/>
      </w:rPr>
    </w:lvl>
    <w:lvl w:ilvl="3" w:tplc="04090001" w:tentative="1">
      <w:start w:val="1"/>
      <w:numFmt w:val="bullet"/>
      <w:lvlText w:val=""/>
      <w:lvlJc w:val="left"/>
      <w:pPr>
        <w:ind w:left="6487" w:hanging="360"/>
      </w:pPr>
      <w:rPr>
        <w:rFonts w:ascii="Symbol" w:hAnsi="Symbol" w:hint="default"/>
      </w:rPr>
    </w:lvl>
    <w:lvl w:ilvl="4" w:tplc="04090003" w:tentative="1">
      <w:start w:val="1"/>
      <w:numFmt w:val="bullet"/>
      <w:lvlText w:val="o"/>
      <w:lvlJc w:val="left"/>
      <w:pPr>
        <w:ind w:left="7207" w:hanging="360"/>
      </w:pPr>
      <w:rPr>
        <w:rFonts w:ascii="Courier New" w:hAnsi="Courier New" w:cs="Courier New" w:hint="default"/>
      </w:rPr>
    </w:lvl>
    <w:lvl w:ilvl="5" w:tplc="04090005" w:tentative="1">
      <w:start w:val="1"/>
      <w:numFmt w:val="bullet"/>
      <w:lvlText w:val=""/>
      <w:lvlJc w:val="left"/>
      <w:pPr>
        <w:ind w:left="7927" w:hanging="360"/>
      </w:pPr>
      <w:rPr>
        <w:rFonts w:ascii="Wingdings" w:hAnsi="Wingdings" w:hint="default"/>
      </w:rPr>
    </w:lvl>
    <w:lvl w:ilvl="6" w:tplc="04090001" w:tentative="1">
      <w:start w:val="1"/>
      <w:numFmt w:val="bullet"/>
      <w:lvlText w:val=""/>
      <w:lvlJc w:val="left"/>
      <w:pPr>
        <w:ind w:left="8647" w:hanging="360"/>
      </w:pPr>
      <w:rPr>
        <w:rFonts w:ascii="Symbol" w:hAnsi="Symbol" w:hint="default"/>
      </w:rPr>
    </w:lvl>
    <w:lvl w:ilvl="7" w:tplc="04090003" w:tentative="1">
      <w:start w:val="1"/>
      <w:numFmt w:val="bullet"/>
      <w:lvlText w:val="o"/>
      <w:lvlJc w:val="left"/>
      <w:pPr>
        <w:ind w:left="9367" w:hanging="360"/>
      </w:pPr>
      <w:rPr>
        <w:rFonts w:ascii="Courier New" w:hAnsi="Courier New" w:cs="Courier New" w:hint="default"/>
      </w:rPr>
    </w:lvl>
    <w:lvl w:ilvl="8" w:tplc="04090005" w:tentative="1">
      <w:start w:val="1"/>
      <w:numFmt w:val="bullet"/>
      <w:lvlText w:val=""/>
      <w:lvlJc w:val="left"/>
      <w:pPr>
        <w:ind w:left="10087" w:hanging="360"/>
      </w:pPr>
      <w:rPr>
        <w:rFonts w:ascii="Wingdings" w:hAnsi="Wingdings" w:hint="default"/>
      </w:rPr>
    </w:lvl>
  </w:abstractNum>
  <w:abstractNum w:abstractNumId="30" w15:restartNumberingAfterBreak="0">
    <w:nsid w:val="7A51492A"/>
    <w:multiLevelType w:val="hybridMultilevel"/>
    <w:tmpl w:val="34E6AC5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7AB1313E"/>
    <w:multiLevelType w:val="hybridMultilevel"/>
    <w:tmpl w:val="9F18F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22765C"/>
    <w:multiLevelType w:val="hybridMultilevel"/>
    <w:tmpl w:val="AE42C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5C7CA6"/>
    <w:multiLevelType w:val="hybridMultilevel"/>
    <w:tmpl w:val="4842A100"/>
    <w:lvl w:ilvl="0" w:tplc="65946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6470241">
    <w:abstractNumId w:val="1"/>
  </w:num>
  <w:num w:numId="2" w16cid:durableId="1004359541">
    <w:abstractNumId w:val="19"/>
  </w:num>
  <w:num w:numId="3" w16cid:durableId="181818680">
    <w:abstractNumId w:val="32"/>
  </w:num>
  <w:num w:numId="4" w16cid:durableId="98793163">
    <w:abstractNumId w:val="15"/>
  </w:num>
  <w:num w:numId="5" w16cid:durableId="413864948">
    <w:abstractNumId w:val="17"/>
  </w:num>
  <w:num w:numId="6" w16cid:durableId="648947913">
    <w:abstractNumId w:val="24"/>
  </w:num>
  <w:num w:numId="7" w16cid:durableId="1955745272">
    <w:abstractNumId w:val="25"/>
  </w:num>
  <w:num w:numId="8" w16cid:durableId="1851020011">
    <w:abstractNumId w:val="26"/>
  </w:num>
  <w:num w:numId="9" w16cid:durableId="1448625134">
    <w:abstractNumId w:val="31"/>
  </w:num>
  <w:num w:numId="10" w16cid:durableId="899098630">
    <w:abstractNumId w:val="21"/>
  </w:num>
  <w:num w:numId="11" w16cid:durableId="980500986">
    <w:abstractNumId w:val="30"/>
  </w:num>
  <w:num w:numId="12" w16cid:durableId="1497722165">
    <w:abstractNumId w:val="23"/>
  </w:num>
  <w:num w:numId="13" w16cid:durableId="1683969160">
    <w:abstractNumId w:val="5"/>
  </w:num>
  <w:num w:numId="14" w16cid:durableId="388305056">
    <w:abstractNumId w:val="29"/>
  </w:num>
  <w:num w:numId="15" w16cid:durableId="2121485791">
    <w:abstractNumId w:val="11"/>
  </w:num>
  <w:num w:numId="16" w16cid:durableId="1269314525">
    <w:abstractNumId w:val="27"/>
  </w:num>
  <w:num w:numId="17" w16cid:durableId="515078410">
    <w:abstractNumId w:val="12"/>
  </w:num>
  <w:num w:numId="18" w16cid:durableId="451361538">
    <w:abstractNumId w:val="28"/>
  </w:num>
  <w:num w:numId="19" w16cid:durableId="453595107">
    <w:abstractNumId w:val="18"/>
  </w:num>
  <w:num w:numId="20" w16cid:durableId="677971003">
    <w:abstractNumId w:val="4"/>
  </w:num>
  <w:num w:numId="21" w16cid:durableId="1964336940">
    <w:abstractNumId w:val="33"/>
  </w:num>
  <w:num w:numId="22" w16cid:durableId="962465234">
    <w:abstractNumId w:val="14"/>
  </w:num>
  <w:num w:numId="23" w16cid:durableId="1376731041">
    <w:abstractNumId w:val="20"/>
  </w:num>
  <w:num w:numId="24" w16cid:durableId="223568198">
    <w:abstractNumId w:val="3"/>
  </w:num>
  <w:num w:numId="25" w16cid:durableId="614796668">
    <w:abstractNumId w:val="2"/>
  </w:num>
  <w:num w:numId="26" w16cid:durableId="1707758417">
    <w:abstractNumId w:val="0"/>
  </w:num>
  <w:num w:numId="27" w16cid:durableId="108354574">
    <w:abstractNumId w:val="22"/>
  </w:num>
  <w:num w:numId="28" w16cid:durableId="476341734">
    <w:abstractNumId w:val="16"/>
  </w:num>
  <w:num w:numId="29" w16cid:durableId="553196175">
    <w:abstractNumId w:val="8"/>
  </w:num>
  <w:num w:numId="30" w16cid:durableId="950937129">
    <w:abstractNumId w:val="6"/>
  </w:num>
  <w:num w:numId="31" w16cid:durableId="1131047535">
    <w:abstractNumId w:val="9"/>
  </w:num>
  <w:num w:numId="32" w16cid:durableId="1148278494">
    <w:abstractNumId w:val="13"/>
  </w:num>
  <w:num w:numId="33" w16cid:durableId="1574851810">
    <w:abstractNumId w:val="7"/>
  </w:num>
  <w:num w:numId="34" w16cid:durableId="1774544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53"/>
    <w:rsid w:val="000517DB"/>
    <w:rsid w:val="000948C9"/>
    <w:rsid w:val="000F4AD4"/>
    <w:rsid w:val="0013281B"/>
    <w:rsid w:val="00174369"/>
    <w:rsid w:val="00215EAF"/>
    <w:rsid w:val="00231355"/>
    <w:rsid w:val="00305512"/>
    <w:rsid w:val="00485172"/>
    <w:rsid w:val="00492C5B"/>
    <w:rsid w:val="00541D89"/>
    <w:rsid w:val="00604CB1"/>
    <w:rsid w:val="00660FC6"/>
    <w:rsid w:val="006C7C9A"/>
    <w:rsid w:val="00721027"/>
    <w:rsid w:val="00736A5F"/>
    <w:rsid w:val="00737553"/>
    <w:rsid w:val="008014D3"/>
    <w:rsid w:val="008375B4"/>
    <w:rsid w:val="00900F2C"/>
    <w:rsid w:val="00A5241E"/>
    <w:rsid w:val="00B540A6"/>
    <w:rsid w:val="00BD0712"/>
    <w:rsid w:val="00BE08A5"/>
    <w:rsid w:val="00C11175"/>
    <w:rsid w:val="00C11E7F"/>
    <w:rsid w:val="00CB3462"/>
    <w:rsid w:val="00CF22DF"/>
    <w:rsid w:val="00DB4DBE"/>
    <w:rsid w:val="00EC6FCE"/>
    <w:rsid w:val="00FB2B75"/>
    <w:rsid w:val="00FE09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127542EC"/>
  <w15:chartTrackingRefBased/>
  <w15:docId w15:val="{AEFD1778-8298-2441-82BD-FA890466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553"/>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qFormat/>
    <w:rsid w:val="00737553"/>
    <w:pPr>
      <w:keepNext/>
      <w:tabs>
        <w:tab w:val="left" w:pos="1440"/>
      </w:tabs>
      <w:outlineLvl w:val="0"/>
    </w:pPr>
    <w:rPr>
      <w:b/>
      <w:bCs/>
      <w:sz w:val="20"/>
      <w:lang w:bidi="ar-SA"/>
    </w:rPr>
  </w:style>
  <w:style w:type="paragraph" w:styleId="Heading2">
    <w:name w:val="heading 2"/>
    <w:basedOn w:val="Normal"/>
    <w:next w:val="Normal"/>
    <w:link w:val="Heading2Char"/>
    <w:qFormat/>
    <w:rsid w:val="00737553"/>
    <w:pPr>
      <w:keepNext/>
      <w:tabs>
        <w:tab w:val="left" w:pos="1440"/>
      </w:tabs>
      <w:outlineLvl w:val="1"/>
    </w:pPr>
    <w:rPr>
      <w:rFonts w:eastAsia="Batang"/>
      <w:b/>
      <w:bCs/>
      <w:iCs/>
      <w:spacing w:val="-6"/>
      <w:sz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7553"/>
    <w:rPr>
      <w:rFonts w:ascii="Times New Roman" w:eastAsia="Times New Roman" w:hAnsi="Times New Roman" w:cs="Times New Roman"/>
      <w:b/>
      <w:bCs/>
      <w:kern w:val="0"/>
      <w:sz w:val="20"/>
      <w14:ligatures w14:val="none"/>
    </w:rPr>
  </w:style>
  <w:style w:type="character" w:customStyle="1" w:styleId="Heading2Char">
    <w:name w:val="Heading 2 Char"/>
    <w:basedOn w:val="DefaultParagraphFont"/>
    <w:link w:val="Heading2"/>
    <w:rsid w:val="00737553"/>
    <w:rPr>
      <w:rFonts w:ascii="Times New Roman" w:eastAsia="Batang" w:hAnsi="Times New Roman" w:cs="Times New Roman"/>
      <w:b/>
      <w:bCs/>
      <w:iCs/>
      <w:spacing w:val="-6"/>
      <w:kern w:val="0"/>
      <w:sz w:val="22"/>
      <w14:ligatures w14:val="none"/>
    </w:rPr>
  </w:style>
  <w:style w:type="paragraph" w:styleId="BodyTextIndent">
    <w:name w:val="Body Text Indent"/>
    <w:basedOn w:val="Normal"/>
    <w:link w:val="BodyTextIndentChar"/>
    <w:rsid w:val="00737553"/>
    <w:pPr>
      <w:tabs>
        <w:tab w:val="left" w:pos="1440"/>
      </w:tabs>
      <w:ind w:left="1440"/>
    </w:pPr>
    <w:rPr>
      <w:rFonts w:eastAsia="Batang"/>
      <w:sz w:val="20"/>
      <w:lang w:bidi="ar-SA"/>
    </w:rPr>
  </w:style>
  <w:style w:type="character" w:customStyle="1" w:styleId="BodyTextIndentChar">
    <w:name w:val="Body Text Indent Char"/>
    <w:basedOn w:val="DefaultParagraphFont"/>
    <w:link w:val="BodyTextIndent"/>
    <w:rsid w:val="00737553"/>
    <w:rPr>
      <w:rFonts w:ascii="Times New Roman" w:eastAsia="Batang" w:hAnsi="Times New Roman" w:cs="Times New Roman"/>
      <w:kern w:val="0"/>
      <w:sz w:val="20"/>
      <w14:ligatures w14:val="none"/>
    </w:rPr>
  </w:style>
  <w:style w:type="character" w:customStyle="1" w:styleId="printanswer">
    <w:name w:val="printanswer"/>
    <w:basedOn w:val="DefaultParagraphFont"/>
    <w:rsid w:val="00737553"/>
  </w:style>
  <w:style w:type="paragraph" w:styleId="ListParagraph">
    <w:name w:val="List Paragraph"/>
    <w:basedOn w:val="Normal"/>
    <w:uiPriority w:val="34"/>
    <w:qFormat/>
    <w:rsid w:val="00737553"/>
    <w:pPr>
      <w:ind w:left="720"/>
      <w:contextualSpacing/>
    </w:pPr>
    <w:rPr>
      <w:lang w:bidi="ar-SA"/>
    </w:rPr>
  </w:style>
  <w:style w:type="paragraph" w:styleId="BodyTextIndent2">
    <w:name w:val="Body Text Indent 2"/>
    <w:basedOn w:val="Normal"/>
    <w:link w:val="BodyTextIndent2Char"/>
    <w:uiPriority w:val="99"/>
    <w:unhideWhenUsed/>
    <w:rsid w:val="00737553"/>
    <w:pPr>
      <w:spacing w:after="120" w:line="480" w:lineRule="auto"/>
      <w:ind w:left="360"/>
    </w:pPr>
    <w:rPr>
      <w:lang w:bidi="ar-SA"/>
    </w:rPr>
  </w:style>
  <w:style w:type="character" w:customStyle="1" w:styleId="BodyTextIndent2Char">
    <w:name w:val="Body Text Indent 2 Char"/>
    <w:basedOn w:val="DefaultParagraphFont"/>
    <w:link w:val="BodyTextIndent2"/>
    <w:uiPriority w:val="99"/>
    <w:rsid w:val="00737553"/>
    <w:rPr>
      <w:rFonts w:ascii="Times New Roman" w:eastAsia="Times New Roman" w:hAnsi="Times New Roman" w:cs="Times New Roman"/>
      <w:kern w:val="0"/>
      <w14:ligatures w14:val="none"/>
    </w:rPr>
  </w:style>
  <w:style w:type="paragraph" w:styleId="NormalWeb">
    <w:name w:val="Normal (Web)"/>
    <w:basedOn w:val="Normal"/>
    <w:uiPriority w:val="99"/>
    <w:unhideWhenUsed/>
    <w:rsid w:val="00737553"/>
    <w:pPr>
      <w:spacing w:before="100" w:beforeAutospacing="1" w:after="100" w:afterAutospacing="1"/>
    </w:pPr>
    <w:rPr>
      <w:lang w:bidi="ar-SA"/>
    </w:rPr>
  </w:style>
  <w:style w:type="character" w:styleId="Hyperlink">
    <w:name w:val="Hyperlink"/>
    <w:basedOn w:val="DefaultParagraphFont"/>
    <w:uiPriority w:val="99"/>
    <w:unhideWhenUsed/>
    <w:rsid w:val="00C11E7F"/>
    <w:rPr>
      <w:color w:val="0563C1" w:themeColor="hyperlink"/>
      <w:u w:val="single"/>
    </w:rPr>
  </w:style>
  <w:style w:type="character" w:styleId="UnresolvedMention">
    <w:name w:val="Unresolved Mention"/>
    <w:basedOn w:val="DefaultParagraphFont"/>
    <w:uiPriority w:val="99"/>
    <w:semiHidden/>
    <w:unhideWhenUsed/>
    <w:rsid w:val="00C1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ahks.org/about-us/councils-and-committees/young-arthroplasty-grou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3064</Words>
  <Characters>17469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Cohen-Rosenblum</dc:creator>
  <cp:keywords/>
  <dc:description/>
  <cp:lastModifiedBy>Jenna Bernstein</cp:lastModifiedBy>
  <cp:revision>2</cp:revision>
  <cp:lastPrinted>2024-02-21T03:59:00Z</cp:lastPrinted>
  <dcterms:created xsi:type="dcterms:W3CDTF">2024-07-16T16:54:00Z</dcterms:created>
  <dcterms:modified xsi:type="dcterms:W3CDTF">2024-07-16T16:54:00Z</dcterms:modified>
</cp:coreProperties>
</file>